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63" w:rsidRDefault="007D4B63" w:rsidP="007D4B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на заседании Управляющего Совета МОУ «Гимназия № 3»,</w:t>
      </w:r>
      <w:r>
        <w:rPr>
          <w:rFonts w:ascii="Times New Roman" w:hAnsi="Times New Roman" w:cs="Times New Roman"/>
          <w:sz w:val="24"/>
          <w:szCs w:val="24"/>
        </w:rPr>
        <w:br/>
        <w:t>протокол № 2 от 26 сентября 2011 г.</w:t>
      </w:r>
    </w:p>
    <w:p w:rsidR="007D4B63" w:rsidRDefault="007D4B63" w:rsidP="007D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 </w:t>
      </w:r>
      <w:r>
        <w:rPr>
          <w:rFonts w:ascii="Times New Roman" w:hAnsi="Times New Roman" w:cs="Times New Roman"/>
          <w:sz w:val="24"/>
          <w:szCs w:val="24"/>
        </w:rPr>
        <w:tab/>
        <w:t>_</w:t>
      </w:r>
      <w:r w:rsidR="00562AB4">
        <w:rPr>
          <w:rFonts w:ascii="Times New Roman" w:hAnsi="Times New Roman" w:cs="Times New Roman"/>
          <w:sz w:val="24"/>
          <w:szCs w:val="24"/>
        </w:rPr>
        <w:t>___________________/Свешникова Т</w:t>
      </w:r>
      <w:r>
        <w:rPr>
          <w:rFonts w:ascii="Times New Roman" w:hAnsi="Times New Roman" w:cs="Times New Roman"/>
          <w:sz w:val="24"/>
          <w:szCs w:val="24"/>
        </w:rPr>
        <w:t>.В./</w:t>
      </w:r>
    </w:p>
    <w:p w:rsidR="007D4B63" w:rsidRPr="00BF29C4" w:rsidRDefault="007D4B63" w:rsidP="007D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МОУ «Гимназия № 3»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____________________/ДанилинаЛ.П./</w:t>
      </w:r>
    </w:p>
    <w:p w:rsidR="007D4B63" w:rsidRPr="00387CF1" w:rsidRDefault="007D4B63" w:rsidP="007D4B63">
      <w:pPr>
        <w:spacing w:before="2640" w:after="360"/>
        <w:jc w:val="center"/>
        <w:rPr>
          <w:rFonts w:ascii="Times New Roman" w:hAnsi="Times New Roman" w:cs="Times New Roman"/>
          <w:sz w:val="40"/>
          <w:szCs w:val="40"/>
        </w:rPr>
      </w:pPr>
      <w:r w:rsidRPr="00387CF1">
        <w:rPr>
          <w:rFonts w:ascii="Times New Roman" w:hAnsi="Times New Roman" w:cs="Times New Roman"/>
          <w:sz w:val="40"/>
          <w:szCs w:val="40"/>
        </w:rPr>
        <w:t>ПРОЕКТ</w:t>
      </w:r>
    </w:p>
    <w:p w:rsidR="007D4B63" w:rsidRPr="007D4B63" w:rsidRDefault="007D4B63" w:rsidP="007D4B63">
      <w:pPr>
        <w:pStyle w:val="3"/>
        <w:shd w:val="clear" w:color="auto" w:fill="auto"/>
        <w:spacing w:after="480" w:line="276" w:lineRule="auto"/>
        <w:ind w:left="-426" w:right="23" w:firstLine="0"/>
        <w:jc w:val="both"/>
        <w:rPr>
          <w:sz w:val="32"/>
          <w:szCs w:val="32"/>
          <w:lang w:val="ru-RU"/>
        </w:rPr>
      </w:pPr>
      <w:r w:rsidRPr="007D4B63">
        <w:rPr>
          <w:b/>
          <w:sz w:val="32"/>
          <w:szCs w:val="32"/>
          <w:lang w:val="ru-RU"/>
        </w:rPr>
        <w:t>Направление</w:t>
      </w:r>
      <w:r w:rsidRPr="007D4B63">
        <w:rPr>
          <w:sz w:val="32"/>
          <w:szCs w:val="32"/>
          <w:lang w:val="ru-RU"/>
        </w:rPr>
        <w:t xml:space="preserve"> </w:t>
      </w:r>
      <w:r w:rsidR="00562AB4">
        <w:rPr>
          <w:sz w:val="32"/>
          <w:szCs w:val="32"/>
          <w:lang w:val="ru-RU"/>
        </w:rPr>
        <w:br/>
      </w:r>
      <w:r w:rsidRPr="007D4B63">
        <w:rPr>
          <w:color w:val="000000"/>
          <w:sz w:val="32"/>
          <w:szCs w:val="32"/>
          <w:lang w:val="ru-RU"/>
        </w:rPr>
        <w:t>Новые модели и механизмы организации повышения квалификации педагогических и управленческих кадров в сфере образования.</w:t>
      </w:r>
    </w:p>
    <w:p w:rsidR="007D4B63" w:rsidRPr="00387CF1" w:rsidRDefault="007D4B63" w:rsidP="007D4B63">
      <w:pPr>
        <w:spacing w:after="480"/>
        <w:ind w:left="-425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387CF1">
        <w:rPr>
          <w:rFonts w:ascii="Times New Roman" w:hAnsi="Times New Roman" w:cs="Times New Roman"/>
          <w:b/>
          <w:sz w:val="32"/>
          <w:szCs w:val="32"/>
        </w:rPr>
        <w:t xml:space="preserve">ТЕМА </w:t>
      </w:r>
      <w:r w:rsidR="00562AB4">
        <w:rPr>
          <w:rFonts w:ascii="Times New Roman" w:hAnsi="Times New Roman" w:cs="Times New Roman"/>
          <w:b/>
          <w:sz w:val="32"/>
          <w:szCs w:val="32"/>
        </w:rPr>
        <w:br/>
      </w:r>
      <w:r w:rsidRPr="00387CF1">
        <w:rPr>
          <w:rFonts w:ascii="Times New Roman" w:hAnsi="Times New Roman" w:cs="Times New Roman"/>
          <w:color w:val="000000"/>
          <w:sz w:val="32"/>
          <w:szCs w:val="32"/>
        </w:rPr>
        <w:t>Создание инновационных моделей организации повышения квалификации на уровне муниципального общеобразовательного учреждения «Гимназия №3»</w:t>
      </w:r>
    </w:p>
    <w:p w:rsidR="007D4B63" w:rsidRDefault="007D4B63" w:rsidP="00562AB4">
      <w:pPr>
        <w:pStyle w:val="3"/>
        <w:shd w:val="clear" w:color="auto" w:fill="auto"/>
        <w:spacing w:line="276" w:lineRule="auto"/>
        <w:ind w:left="-426" w:right="20" w:firstLine="0"/>
        <w:jc w:val="left"/>
        <w:rPr>
          <w:color w:val="000000"/>
          <w:sz w:val="32"/>
          <w:szCs w:val="32"/>
          <w:lang w:val="ru-RU"/>
        </w:rPr>
      </w:pPr>
      <w:r w:rsidRPr="007D4B63">
        <w:rPr>
          <w:b/>
          <w:color w:val="000000"/>
          <w:sz w:val="32"/>
          <w:szCs w:val="32"/>
          <w:lang w:val="ru-RU"/>
        </w:rPr>
        <w:t xml:space="preserve">Название </w:t>
      </w:r>
      <w:r w:rsidR="00562AB4">
        <w:rPr>
          <w:b/>
          <w:color w:val="000000"/>
          <w:sz w:val="32"/>
          <w:szCs w:val="32"/>
          <w:lang w:val="ru-RU"/>
        </w:rPr>
        <w:t xml:space="preserve">Проекта </w:t>
      </w:r>
      <w:r w:rsidRPr="007D4B63">
        <w:rPr>
          <w:b/>
          <w:color w:val="000000"/>
          <w:sz w:val="32"/>
          <w:szCs w:val="32"/>
          <w:lang w:val="ru-RU"/>
        </w:rPr>
        <w:t xml:space="preserve">«Новой школе – новый учитель» </w:t>
      </w:r>
      <w:r w:rsidR="00562AB4">
        <w:rPr>
          <w:b/>
          <w:color w:val="000000"/>
          <w:sz w:val="32"/>
          <w:szCs w:val="32"/>
          <w:lang w:val="ru-RU"/>
        </w:rPr>
        <w:br/>
      </w:r>
      <w:r w:rsidR="00AE1BA5">
        <w:rPr>
          <w:b/>
          <w:color w:val="000000"/>
          <w:sz w:val="32"/>
          <w:szCs w:val="32"/>
          <w:lang w:val="ru-RU"/>
        </w:rPr>
        <w:t>(</w:t>
      </w:r>
      <w:r w:rsidRPr="007D4B63">
        <w:rPr>
          <w:color w:val="000000"/>
          <w:sz w:val="32"/>
          <w:szCs w:val="32"/>
          <w:lang w:val="ru-RU"/>
        </w:rPr>
        <w:t>Модель непрерывного профессионального развития учителей МОУ «Гимназия №</w:t>
      </w:r>
      <w:r w:rsidR="00AE1BA5">
        <w:rPr>
          <w:color w:val="000000"/>
          <w:sz w:val="32"/>
          <w:szCs w:val="32"/>
          <w:lang w:val="ru-RU"/>
        </w:rPr>
        <w:t> 3»)</w:t>
      </w:r>
    </w:p>
    <w:p w:rsidR="00562AB4" w:rsidRPr="00562AB4" w:rsidRDefault="00562AB4" w:rsidP="00562AB4">
      <w:pPr>
        <w:pStyle w:val="3"/>
        <w:shd w:val="clear" w:color="auto" w:fill="auto"/>
        <w:spacing w:before="360" w:line="276" w:lineRule="auto"/>
        <w:ind w:left="-425" w:right="23" w:firstLine="0"/>
        <w:jc w:val="left"/>
        <w:rPr>
          <w:b/>
          <w:color w:val="000000"/>
          <w:sz w:val="32"/>
          <w:szCs w:val="32"/>
          <w:lang w:val="ru-RU"/>
        </w:rPr>
      </w:pPr>
      <w:r w:rsidRPr="00562AB4">
        <w:rPr>
          <w:b/>
          <w:color w:val="000000"/>
          <w:sz w:val="32"/>
          <w:szCs w:val="32"/>
          <w:lang w:val="ru-RU"/>
        </w:rPr>
        <w:t xml:space="preserve">Проект размещен на сайте гимназии </w:t>
      </w:r>
      <w:hyperlink r:id="rId8" w:history="1">
        <w:r w:rsidRPr="006C12C6">
          <w:rPr>
            <w:rStyle w:val="afe"/>
            <w:rFonts w:eastAsiaTheme="majorEastAsia"/>
            <w:b/>
            <w:sz w:val="32"/>
            <w:szCs w:val="32"/>
          </w:rPr>
          <w:t>http</w:t>
        </w:r>
        <w:r w:rsidRPr="006C12C6">
          <w:rPr>
            <w:rStyle w:val="afe"/>
            <w:rFonts w:eastAsiaTheme="majorEastAsia"/>
            <w:b/>
            <w:sz w:val="32"/>
            <w:szCs w:val="32"/>
            <w:lang w:val="ru-RU"/>
          </w:rPr>
          <w:t>://</w:t>
        </w:r>
        <w:r w:rsidRPr="006C12C6">
          <w:rPr>
            <w:rStyle w:val="afe"/>
            <w:rFonts w:eastAsiaTheme="majorEastAsia"/>
            <w:b/>
            <w:sz w:val="32"/>
            <w:szCs w:val="32"/>
          </w:rPr>
          <w:t>www</w:t>
        </w:r>
        <w:r w:rsidRPr="006C12C6">
          <w:rPr>
            <w:rStyle w:val="afe"/>
            <w:rFonts w:eastAsiaTheme="majorEastAsia"/>
            <w:b/>
            <w:sz w:val="32"/>
            <w:szCs w:val="32"/>
            <w:lang w:val="ru-RU"/>
          </w:rPr>
          <w:t>.</w:t>
        </w:r>
        <w:r w:rsidRPr="006C12C6">
          <w:rPr>
            <w:rStyle w:val="afe"/>
            <w:rFonts w:eastAsiaTheme="majorEastAsia"/>
            <w:b/>
            <w:sz w:val="32"/>
            <w:szCs w:val="32"/>
          </w:rPr>
          <w:t>gimnazia</w:t>
        </w:r>
        <w:r w:rsidRPr="006C12C6">
          <w:rPr>
            <w:rStyle w:val="afe"/>
            <w:rFonts w:eastAsiaTheme="majorEastAsia"/>
            <w:b/>
            <w:sz w:val="32"/>
            <w:szCs w:val="32"/>
            <w:lang w:val="ru-RU"/>
          </w:rPr>
          <w:t>3.</w:t>
        </w:r>
        <w:r w:rsidRPr="006C12C6">
          <w:rPr>
            <w:rStyle w:val="afe"/>
            <w:rFonts w:eastAsiaTheme="majorEastAsia"/>
            <w:b/>
            <w:sz w:val="32"/>
            <w:szCs w:val="32"/>
          </w:rPr>
          <w:t>com</w:t>
        </w:r>
      </w:hyperlink>
    </w:p>
    <w:p w:rsidR="007D4B63" w:rsidRPr="00BF29C4" w:rsidRDefault="007D4B63" w:rsidP="00562AB4">
      <w:pPr>
        <w:spacing w:before="1920"/>
        <w:jc w:val="center"/>
        <w:rPr>
          <w:rFonts w:ascii="Times New Roman" w:hAnsi="Times New Roman" w:cs="Times New Roman"/>
          <w:sz w:val="24"/>
          <w:szCs w:val="24"/>
        </w:rPr>
      </w:pPr>
      <w:r w:rsidRPr="00BF29C4">
        <w:rPr>
          <w:rFonts w:ascii="Times New Roman" w:hAnsi="Times New Roman" w:cs="Times New Roman"/>
          <w:sz w:val="24"/>
          <w:szCs w:val="24"/>
        </w:rPr>
        <w:t>Город Юбилейный</w:t>
      </w:r>
    </w:p>
    <w:p w:rsidR="007D4B63" w:rsidRDefault="007D4B63" w:rsidP="007D4B63">
      <w:pPr>
        <w:ind w:left="-426"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BF29C4"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29C4">
        <w:rPr>
          <w:rFonts w:ascii="Times New Roman" w:hAnsi="Times New Roman" w:cs="Times New Roman"/>
          <w:sz w:val="24"/>
          <w:szCs w:val="24"/>
        </w:rPr>
        <w:t>год</w:t>
      </w:r>
    </w:p>
    <w:p w:rsidR="007D4B63" w:rsidRDefault="007D4B63" w:rsidP="007D4B63">
      <w:pPr>
        <w:rPr>
          <w:rFonts w:ascii="Times New Roman" w:hAnsi="Times New Roman" w:cs="Times New Roman"/>
          <w:sz w:val="24"/>
          <w:szCs w:val="24"/>
        </w:rPr>
        <w:sectPr w:rsidR="007D4B63" w:rsidSect="007F1D80">
          <w:footerReference w:type="default" r:id="rId9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D4B63" w:rsidRPr="007D4B63" w:rsidRDefault="007D4B63" w:rsidP="007D4B63">
      <w:pPr>
        <w:pStyle w:val="afb"/>
        <w:spacing w:before="3600"/>
        <w:ind w:left="-425"/>
        <w:jc w:val="both"/>
        <w:rPr>
          <w:b w:val="0"/>
          <w:bCs w:val="0"/>
          <w:sz w:val="32"/>
          <w:szCs w:val="32"/>
        </w:rPr>
      </w:pPr>
      <w:r w:rsidRPr="007D4B63">
        <w:rPr>
          <w:sz w:val="32"/>
          <w:szCs w:val="32"/>
        </w:rPr>
        <w:lastRenderedPageBreak/>
        <w:t>Авторы</w:t>
      </w:r>
      <w:r w:rsidRPr="007D4B63">
        <w:rPr>
          <w:b w:val="0"/>
          <w:bCs w:val="0"/>
          <w:sz w:val="32"/>
          <w:szCs w:val="32"/>
        </w:rPr>
        <w:t>: директор МОУ «Гимназия №</w:t>
      </w:r>
      <w:r>
        <w:rPr>
          <w:b w:val="0"/>
          <w:bCs w:val="0"/>
          <w:sz w:val="32"/>
          <w:szCs w:val="32"/>
        </w:rPr>
        <w:t> </w:t>
      </w:r>
      <w:r w:rsidRPr="007D4B63">
        <w:rPr>
          <w:b w:val="0"/>
          <w:bCs w:val="0"/>
          <w:sz w:val="32"/>
          <w:szCs w:val="32"/>
        </w:rPr>
        <w:t>3», заслуженный работник образования Московской области, отличник</w:t>
      </w:r>
      <w:r>
        <w:rPr>
          <w:b w:val="0"/>
          <w:bCs w:val="0"/>
          <w:sz w:val="32"/>
          <w:szCs w:val="32"/>
        </w:rPr>
        <w:t xml:space="preserve"> народного образования Данилина </w:t>
      </w:r>
      <w:r w:rsidRPr="007D4B63">
        <w:rPr>
          <w:b w:val="0"/>
          <w:bCs w:val="0"/>
          <w:sz w:val="32"/>
          <w:szCs w:val="32"/>
        </w:rPr>
        <w:t>Л.П.; с участием заместителей ди</w:t>
      </w:r>
      <w:r>
        <w:rPr>
          <w:b w:val="0"/>
          <w:bCs w:val="0"/>
          <w:sz w:val="32"/>
          <w:szCs w:val="32"/>
        </w:rPr>
        <w:t>ректора: заслуженного учителя РФ Зубковой </w:t>
      </w:r>
      <w:r w:rsidRPr="007D4B63">
        <w:rPr>
          <w:b w:val="0"/>
          <w:bCs w:val="0"/>
          <w:sz w:val="32"/>
          <w:szCs w:val="32"/>
        </w:rPr>
        <w:t>О.П., Почетного р</w:t>
      </w:r>
      <w:r>
        <w:rPr>
          <w:b w:val="0"/>
          <w:bCs w:val="0"/>
          <w:sz w:val="32"/>
          <w:szCs w:val="32"/>
        </w:rPr>
        <w:t xml:space="preserve">аботника народного образования </w:t>
      </w:r>
      <w:r w:rsidRPr="007D4B63">
        <w:rPr>
          <w:b w:val="0"/>
          <w:bCs w:val="0"/>
          <w:sz w:val="32"/>
          <w:szCs w:val="32"/>
        </w:rPr>
        <w:t>Черновой</w:t>
      </w:r>
      <w:r>
        <w:rPr>
          <w:b w:val="0"/>
          <w:bCs w:val="0"/>
          <w:sz w:val="32"/>
          <w:szCs w:val="32"/>
        </w:rPr>
        <w:t> О.В., Мордовец </w:t>
      </w:r>
      <w:r w:rsidRPr="007D4B63">
        <w:rPr>
          <w:b w:val="0"/>
          <w:bCs w:val="0"/>
          <w:sz w:val="32"/>
          <w:szCs w:val="32"/>
        </w:rPr>
        <w:t xml:space="preserve">Т.М, </w:t>
      </w:r>
      <w:r>
        <w:rPr>
          <w:b w:val="0"/>
          <w:bCs w:val="0"/>
          <w:sz w:val="32"/>
          <w:szCs w:val="32"/>
        </w:rPr>
        <w:t>Бобылкиной М.С., руководителей кафедр Самохваловой Т.М., Иваненко Т.Л.</w:t>
      </w:r>
    </w:p>
    <w:p w:rsidR="007D4B63" w:rsidRPr="007D4B63" w:rsidRDefault="007D4B63" w:rsidP="007D4B63">
      <w:pPr>
        <w:pStyle w:val="afb"/>
        <w:spacing w:before="600" w:after="100" w:afterAutospacing="1"/>
        <w:ind w:left="-425"/>
        <w:jc w:val="both"/>
        <w:rPr>
          <w:b w:val="0"/>
          <w:bCs w:val="0"/>
          <w:sz w:val="32"/>
          <w:szCs w:val="32"/>
        </w:rPr>
      </w:pPr>
      <w:r w:rsidRPr="007D4B63">
        <w:rPr>
          <w:sz w:val="32"/>
          <w:szCs w:val="32"/>
        </w:rPr>
        <w:t>Научный консультант</w:t>
      </w:r>
      <w:r w:rsidRPr="007D4B63">
        <w:rPr>
          <w:bCs w:val="0"/>
          <w:sz w:val="32"/>
          <w:szCs w:val="32"/>
        </w:rPr>
        <w:t>:</w:t>
      </w:r>
      <w:r>
        <w:rPr>
          <w:b w:val="0"/>
          <w:bCs w:val="0"/>
          <w:sz w:val="32"/>
          <w:szCs w:val="32"/>
        </w:rPr>
        <w:t xml:space="preserve"> Шевченко </w:t>
      </w:r>
      <w:r w:rsidRPr="007D4B63">
        <w:rPr>
          <w:b w:val="0"/>
          <w:bCs w:val="0"/>
          <w:sz w:val="32"/>
          <w:szCs w:val="32"/>
        </w:rPr>
        <w:t xml:space="preserve">Н.И. – </w:t>
      </w:r>
      <w:r w:rsidRPr="007D4B63">
        <w:rPr>
          <w:b w:val="0"/>
          <w:sz w:val="32"/>
          <w:szCs w:val="32"/>
        </w:rPr>
        <w:t>кандидат педагогических наук, доцент АПК и ППРО РФ.</w:t>
      </w:r>
    </w:p>
    <w:p w:rsidR="007D4B63" w:rsidRDefault="007D4B63" w:rsidP="00105DF0">
      <w:pPr>
        <w:spacing w:after="0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4B63" w:rsidRDefault="007D4B6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14975535"/>
        <w:docPartObj>
          <w:docPartGallery w:val="Table of Contents"/>
          <w:docPartUnique/>
        </w:docPartObj>
      </w:sdtPr>
      <w:sdtContent>
        <w:p w:rsidR="007D4B63" w:rsidRDefault="007D4B63" w:rsidP="007D4B63">
          <w:pPr>
            <w:pStyle w:val="afd"/>
            <w:spacing w:before="0"/>
            <w:ind w:firstLine="851"/>
            <w:jc w:val="center"/>
            <w:rPr>
              <w:b w:val="0"/>
              <w:bCs w:val="0"/>
            </w:rPr>
          </w:pPr>
        </w:p>
        <w:p w:rsidR="007D4B63" w:rsidRPr="007D4B63" w:rsidRDefault="007D4B63" w:rsidP="007D4B63">
          <w:pPr>
            <w:pStyle w:val="afd"/>
            <w:spacing w:before="0"/>
            <w:ind w:firstLine="851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7D4B63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920EE2" w:rsidRDefault="001059CB">
          <w:pPr>
            <w:pStyle w:val="24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r w:rsidRPr="00105DF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7D4B63" w:rsidRPr="00105DF0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105DF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316911621" w:history="1">
            <w:r w:rsidR="00920EE2" w:rsidRPr="009D2F47">
              <w:rPr>
                <w:rStyle w:val="afe"/>
                <w:noProof/>
              </w:rPr>
              <w:t>Введение</w:t>
            </w:r>
            <w:r w:rsidR="00920EE2">
              <w:rPr>
                <w:noProof/>
                <w:webHidden/>
              </w:rPr>
              <w:tab/>
            </w:r>
            <w:r w:rsidR="00920EE2">
              <w:rPr>
                <w:noProof/>
                <w:webHidden/>
              </w:rPr>
              <w:fldChar w:fldCharType="begin"/>
            </w:r>
            <w:r w:rsidR="00920EE2">
              <w:rPr>
                <w:noProof/>
                <w:webHidden/>
              </w:rPr>
              <w:instrText xml:space="preserve"> PAGEREF _Toc316911621 \h </w:instrText>
            </w:r>
            <w:r w:rsidR="00920EE2">
              <w:rPr>
                <w:noProof/>
                <w:webHidden/>
              </w:rPr>
            </w:r>
            <w:r w:rsidR="00920EE2"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4</w:t>
            </w:r>
            <w:r w:rsidR="00920EE2"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left" w:pos="66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22" w:history="1">
            <w:r w:rsidRPr="009D2F47">
              <w:rPr>
                <w:rStyle w:val="afe"/>
                <w:noProof/>
              </w:rPr>
              <w:t>I.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D2F47">
              <w:rPr>
                <w:rStyle w:val="afe"/>
                <w:noProof/>
              </w:rPr>
              <w:t>Проблема и обоснование актуальности разработки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left" w:pos="66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23" w:history="1">
            <w:r w:rsidRPr="009D2F47">
              <w:rPr>
                <w:rStyle w:val="afe"/>
                <w:noProof/>
              </w:rPr>
              <w:t>II.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D2F47">
              <w:rPr>
                <w:rStyle w:val="afe"/>
                <w:noProof/>
              </w:rPr>
              <w:t>Цели, задачи и система показателей по достижению целей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24" w:history="1">
            <w:r w:rsidRPr="009D2F47">
              <w:rPr>
                <w:rStyle w:val="afe"/>
                <w:noProof/>
              </w:rPr>
              <w:t>III.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D2F47">
              <w:rPr>
                <w:rStyle w:val="afe"/>
                <w:noProof/>
              </w:rPr>
              <w:t>Характеристика педагогических кадров и материально-технического оснащения учебного процесса гимназии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25" w:history="1">
            <w:r w:rsidRPr="009D2F47">
              <w:rPr>
                <w:rStyle w:val="afe"/>
                <w:noProof/>
              </w:rPr>
              <w:t>IV.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D2F47">
              <w:rPr>
                <w:rStyle w:val="afe"/>
                <w:noProof/>
              </w:rPr>
              <w:t>Анализ состояния уровня подготовки и уровня профессиональных компетенций учителя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left" w:pos="66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26" w:history="1">
            <w:r w:rsidRPr="009D2F47">
              <w:rPr>
                <w:rStyle w:val="afe"/>
                <w:noProof/>
              </w:rPr>
              <w:t>V.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D2F47">
              <w:rPr>
                <w:rStyle w:val="afe"/>
                <w:noProof/>
              </w:rPr>
              <w:t>Инновационная модель непрерывного образования учителей в условиях современной гимназии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27" w:history="1">
            <w:r w:rsidRPr="009D2F47">
              <w:rPr>
                <w:rStyle w:val="afe"/>
                <w:noProof/>
              </w:rPr>
              <w:t>VI.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D2F47">
              <w:rPr>
                <w:rStyle w:val="afe"/>
                <w:noProof/>
              </w:rPr>
              <w:t>Модель повышения квалификации учителей  по проблеме  «Педагогические технологии как педагогический инструмент формирования ключевых образовательных компетентностей у учащихся»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r:id="rId10" w:anchor="_Toc316911628" w:history="1">
            <w:r w:rsidRPr="009D2F47">
              <w:rPr>
                <w:rStyle w:val="afe"/>
                <w:rFonts w:asciiTheme="majorHAnsi" w:hAnsiTheme="majorHAnsi"/>
                <w:noProof/>
              </w:rPr>
              <w:t>Система повышения квалификации учителей МОУ «Гимназии №3»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29" w:history="1">
            <w:r w:rsidRPr="009D2F47">
              <w:rPr>
                <w:rStyle w:val="afe"/>
                <w:noProof/>
              </w:rPr>
              <w:t>VII.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D2F47">
              <w:rPr>
                <w:rStyle w:val="afe"/>
                <w:noProof/>
              </w:rPr>
              <w:t>Механизм управления реализацией инновационного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30" w:history="1">
            <w:r w:rsidRPr="009D2F47">
              <w:rPr>
                <w:rStyle w:val="afe"/>
                <w:noProof/>
              </w:rPr>
              <w:t>VIII.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D2F47">
              <w:rPr>
                <w:rStyle w:val="afe"/>
                <w:noProof/>
              </w:rPr>
              <w:t>Взаимодействие с другими образовательными учреждениями и организациями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left" w:pos="88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31" w:history="1">
            <w:r w:rsidRPr="009D2F47">
              <w:rPr>
                <w:rStyle w:val="afe"/>
                <w:noProof/>
              </w:rPr>
              <w:t>IX.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D2F47">
              <w:rPr>
                <w:rStyle w:val="afe"/>
                <w:noProof/>
              </w:rPr>
              <w:t>Тиражируемость результатов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left" w:pos="660"/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32" w:history="1">
            <w:r w:rsidRPr="009D2F47">
              <w:rPr>
                <w:rStyle w:val="afe"/>
                <w:noProof/>
              </w:rPr>
              <w:t>X.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9D2F47">
              <w:rPr>
                <w:rStyle w:val="afe"/>
                <w:noProof/>
              </w:rPr>
              <w:t>План мероприятий по реализации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33" w:history="1">
            <w:r w:rsidRPr="009D2F47">
              <w:rPr>
                <w:rStyle w:val="afe"/>
                <w:noProof/>
              </w:rPr>
              <w:t>Приложение №1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20EE2" w:rsidRDefault="00920EE2">
          <w:pPr>
            <w:pStyle w:val="24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316911634" w:history="1">
            <w:r w:rsidRPr="009D2F47">
              <w:rPr>
                <w:rStyle w:val="afe"/>
                <w:noProof/>
              </w:rPr>
              <w:t>Приложение №2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_Toc316911634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011BD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D4B63" w:rsidRDefault="001059CB" w:rsidP="007D4B63">
          <w:pPr>
            <w:spacing w:after="0"/>
            <w:ind w:firstLine="851"/>
            <w:rPr>
              <w:rFonts w:ascii="Times New Roman" w:hAnsi="Times New Roman" w:cs="Times New Roman"/>
              <w:sz w:val="24"/>
              <w:szCs w:val="24"/>
            </w:rPr>
          </w:pPr>
          <w:r w:rsidRPr="00105DF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06049C" w:rsidRPr="00105DF0" w:rsidRDefault="0006049C" w:rsidP="00105DF0">
      <w:pPr>
        <w:spacing w:after="0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049C" w:rsidRPr="00105DF0" w:rsidRDefault="0006049C" w:rsidP="00105DF0">
      <w:pPr>
        <w:spacing w:after="0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5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D4B63" w:rsidRDefault="007D4B63" w:rsidP="007D4B63">
      <w:pPr>
        <w:pStyle w:val="2"/>
        <w:spacing w:before="360" w:after="360"/>
      </w:pPr>
    </w:p>
    <w:p w:rsidR="00F76E5B" w:rsidRPr="00105DF0" w:rsidRDefault="00F76E5B" w:rsidP="007D4B63">
      <w:pPr>
        <w:pStyle w:val="2"/>
        <w:spacing w:before="360" w:after="360"/>
      </w:pPr>
      <w:bookmarkStart w:id="0" w:name="_Toc316911621"/>
      <w:r w:rsidRPr="00105DF0">
        <w:t>Введение</w:t>
      </w:r>
      <w:bookmarkEnd w:id="0"/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color w:val="000000"/>
          <w:sz w:val="24"/>
          <w:szCs w:val="24"/>
        </w:rPr>
        <w:t>В национальной образовательной инициативе «Наша новая школа» модернизация и инновационное развитие российского общества определены как важнейшие стратегические задачи. Решение этих задач «позволит России стать конкурент</w:t>
      </w:r>
      <w:r w:rsidR="001C7F65" w:rsidRPr="00105DF0">
        <w:rPr>
          <w:rFonts w:ascii="Times New Roman" w:hAnsi="Times New Roman" w:cs="Times New Roman"/>
          <w:color w:val="000000"/>
          <w:sz w:val="24"/>
          <w:szCs w:val="24"/>
        </w:rPr>
        <w:t>ным обществом в мире 21-го века». «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В условиях решения стратегических задач важнейшими качествами личности становятся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жизни»</w:t>
      </w:r>
      <w:r w:rsidRPr="00105DF0">
        <w:rPr>
          <w:rFonts w:ascii="Times New Roman" w:hAnsi="Times New Roman" w:cs="Times New Roman"/>
          <w:sz w:val="24"/>
          <w:szCs w:val="24"/>
        </w:rPr>
        <w:t xml:space="preserve">. В документе говорится, что «школьное обучение должно быть построено так, чтобы выпускники могли самостоятельно ставить и достигать серьёзные цели, умело реагировать на разные жизненные ситуации».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общего образования также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определяет направленность общего образования на личностное развитие детей.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Новое поколение стандартов уточняет основные ориентиры современного образования: от </w:t>
      </w:r>
      <w:r w:rsidRPr="00105DF0">
        <w:rPr>
          <w:rFonts w:ascii="Times New Roman" w:hAnsi="Times New Roman" w:cs="Times New Roman"/>
          <w:b/>
          <w:i/>
          <w:sz w:val="24"/>
          <w:szCs w:val="24"/>
        </w:rPr>
        <w:t xml:space="preserve">предметоцентрированной </w:t>
      </w:r>
      <w:r w:rsidRPr="00105DF0">
        <w:rPr>
          <w:rFonts w:ascii="Times New Roman" w:hAnsi="Times New Roman" w:cs="Times New Roman"/>
          <w:sz w:val="24"/>
          <w:szCs w:val="24"/>
        </w:rPr>
        <w:t xml:space="preserve">модели образования к модели вариативного </w:t>
      </w:r>
      <w:r w:rsidRPr="00105DF0">
        <w:rPr>
          <w:rFonts w:ascii="Times New Roman" w:hAnsi="Times New Roman" w:cs="Times New Roman"/>
          <w:b/>
          <w:i/>
          <w:sz w:val="24"/>
          <w:szCs w:val="24"/>
        </w:rPr>
        <w:t>личностноцентрированного</w:t>
      </w:r>
      <w:r w:rsidR="005472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образования.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Основным результатом обучения становится освоение обобщенных способов действий (компетенций) и достижение новых уровней развития лично</w:t>
      </w:r>
      <w:r w:rsidR="00547270">
        <w:rPr>
          <w:rFonts w:ascii="Times New Roman" w:hAnsi="Times New Roman" w:cs="Times New Roman"/>
          <w:sz w:val="24"/>
          <w:szCs w:val="24"/>
        </w:rPr>
        <w:t>сти учащихся (компетентностей).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Одним из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направлений национальной образовательной инициа</w:t>
      </w:r>
      <w:r w:rsidR="00547270">
        <w:rPr>
          <w:rFonts w:ascii="Times New Roman" w:hAnsi="Times New Roman" w:cs="Times New Roman"/>
          <w:sz w:val="24"/>
          <w:szCs w:val="24"/>
        </w:rPr>
        <w:t xml:space="preserve">тивы «Наша новая школа» </w:t>
      </w:r>
      <w:r w:rsidRPr="00105DF0">
        <w:rPr>
          <w:rFonts w:ascii="Times New Roman" w:hAnsi="Times New Roman" w:cs="Times New Roman"/>
          <w:sz w:val="24"/>
          <w:szCs w:val="24"/>
        </w:rPr>
        <w:t xml:space="preserve">определено </w:t>
      </w:r>
      <w:r w:rsidRPr="00105DF0">
        <w:rPr>
          <w:rFonts w:ascii="Times New Roman" w:hAnsi="Times New Roman" w:cs="Times New Roman"/>
          <w:b/>
          <w:sz w:val="24"/>
          <w:szCs w:val="24"/>
        </w:rPr>
        <w:t>развитие потенциала учительских кадров,</w:t>
      </w:r>
      <w:r w:rsidRPr="00105DF0">
        <w:rPr>
          <w:rFonts w:ascii="Times New Roman" w:hAnsi="Times New Roman" w:cs="Times New Roman"/>
          <w:sz w:val="24"/>
          <w:szCs w:val="24"/>
        </w:rPr>
        <w:t xml:space="preserve"> которым и предстоит преобразовать изнутри современную школу за счет продуцируемых инноваций. В связи с этими изменениями актуализируется потребность в разработке консультационно-информационной поддержки школьных предметов, разработки новых моделей повышения квалификации учителей. Роль учителя, его подготовка и профессионализм, готовность к овладению новыми компетенциями в настоящее время определяют успех всех происходящих в стране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преобразований в экономике, социальной сфере, политике и, несомненно, в образовании. Национальная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образовательная инициатива «Наша новая школа» ориентирует на возможность конструирования, апробации и внедрения новых, ранее не существующих способов повышения квалификации.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Инновационными формами повышения квалификации учителей могут стать «…стажировки уже работающих педагогов, которые должны проходить на базе образовательных учреждений, реализующих инновационные образовательные программы и имеющих положительные результаты»,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«обучение действием» должно войти в традицию при подготовке и профессиональном совершенствовании учителей». В этой связи для школ, реализующих инновационные программы, важно проанализировать свой потенциал, отобрать и систематизировать новшества и проецировать их своим коллегам из других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учреждений.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Сегодня вполне реальным представляется</w:t>
      </w:r>
      <w:r w:rsidR="001C7F65" w:rsidRPr="00105DF0">
        <w:rPr>
          <w:rFonts w:ascii="Times New Roman" w:hAnsi="Times New Roman" w:cs="Times New Roman"/>
          <w:sz w:val="24"/>
          <w:szCs w:val="24"/>
        </w:rPr>
        <w:t xml:space="preserve"> </w:t>
      </w:r>
      <w:r w:rsidR="001C7F65" w:rsidRPr="00105DF0">
        <w:rPr>
          <w:rFonts w:ascii="Times New Roman" w:hAnsi="Times New Roman" w:cs="Times New Roman"/>
          <w:i/>
          <w:sz w:val="24"/>
          <w:szCs w:val="24"/>
        </w:rPr>
        <w:t>через системный подход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1C7F65" w:rsidRPr="00105DF0">
        <w:rPr>
          <w:rFonts w:ascii="Times New Roman" w:hAnsi="Times New Roman" w:cs="Times New Roman"/>
          <w:sz w:val="24"/>
          <w:szCs w:val="24"/>
        </w:rPr>
        <w:t>разработать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1C7F65" w:rsidRPr="00105DF0">
        <w:rPr>
          <w:rFonts w:ascii="Times New Roman" w:hAnsi="Times New Roman" w:cs="Times New Roman"/>
          <w:sz w:val="24"/>
          <w:szCs w:val="24"/>
        </w:rPr>
        <w:t xml:space="preserve"> модель</w:t>
      </w:r>
      <w:r w:rsidRPr="00105DF0">
        <w:rPr>
          <w:rFonts w:ascii="Times New Roman" w:hAnsi="Times New Roman" w:cs="Times New Roman"/>
          <w:sz w:val="24"/>
          <w:szCs w:val="24"/>
        </w:rPr>
        <w:t xml:space="preserve"> непрерывного проф</w:t>
      </w:r>
      <w:r w:rsidR="001C7F65" w:rsidRPr="00105DF0">
        <w:rPr>
          <w:rFonts w:ascii="Times New Roman" w:hAnsi="Times New Roman" w:cs="Times New Roman"/>
          <w:sz w:val="24"/>
          <w:szCs w:val="24"/>
        </w:rPr>
        <w:t>ессионального развития учителя</w:t>
      </w:r>
      <w:r w:rsidRPr="00105DF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36576" distB="36576" distL="36576" distR="36576" simplePos="0" relativeHeight="251633152" behindDoc="0" locked="0" layoutInCell="1" allowOverlap="1">
            <wp:simplePos x="0" y="0"/>
            <wp:positionH relativeFrom="column">
              <wp:posOffset>7568565</wp:posOffset>
            </wp:positionH>
            <wp:positionV relativeFrom="paragraph">
              <wp:posOffset>4464050</wp:posOffset>
            </wp:positionV>
            <wp:extent cx="2807970" cy="2106295"/>
            <wp:effectExtent l="19050" t="0" r="0" b="0"/>
            <wp:wrapNone/>
            <wp:docPr id="4" name="Рисунок 4" descr="IMG_6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647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210629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105DF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36576" distB="36576" distL="36576" distR="36576" simplePos="0" relativeHeight="251632128" behindDoc="0" locked="0" layoutInCell="1" allowOverlap="1">
            <wp:simplePos x="0" y="0"/>
            <wp:positionH relativeFrom="column">
              <wp:posOffset>7568565</wp:posOffset>
            </wp:positionH>
            <wp:positionV relativeFrom="paragraph">
              <wp:posOffset>4464050</wp:posOffset>
            </wp:positionV>
            <wp:extent cx="2807970" cy="2106295"/>
            <wp:effectExtent l="19050" t="0" r="0" b="0"/>
            <wp:wrapNone/>
            <wp:docPr id="2" name="Рисунок 2" descr="IMG_6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647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210629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105DF0">
        <w:rPr>
          <w:rFonts w:ascii="Times New Roman" w:hAnsi="Times New Roman" w:cs="Times New Roman"/>
          <w:sz w:val="24"/>
          <w:szCs w:val="24"/>
        </w:rPr>
        <w:t xml:space="preserve"> на уровне </w:t>
      </w:r>
      <w:r w:rsidR="001C7F65" w:rsidRPr="00105DF0">
        <w:rPr>
          <w:rFonts w:ascii="Times New Roman" w:hAnsi="Times New Roman" w:cs="Times New Roman"/>
          <w:sz w:val="24"/>
          <w:szCs w:val="24"/>
        </w:rPr>
        <w:t>общеобразовательного учреждения,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имеющего иннов</w:t>
      </w:r>
      <w:r w:rsidR="001C7F65" w:rsidRPr="00105DF0">
        <w:rPr>
          <w:rFonts w:ascii="Times New Roman" w:hAnsi="Times New Roman" w:cs="Times New Roman"/>
          <w:sz w:val="24"/>
          <w:szCs w:val="24"/>
        </w:rPr>
        <w:t>ационный потенциал.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Системный подход к повышению квалификации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и профессионального мастерства учителей предполагает активное включение в данный процесс социальных партнеров, в том числе других муниципальных образовательных учреждений, а также учреждений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lastRenderedPageBreak/>
        <w:t xml:space="preserve">системы дополнительного профессионального педагогического образования регионального, федерального уровней. </w:t>
      </w:r>
    </w:p>
    <w:p w:rsidR="0006049C" w:rsidRPr="00105DF0" w:rsidRDefault="0006049C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  <w:sectPr w:rsidR="0006049C" w:rsidRPr="00105DF0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06049C" w:rsidRPr="00105DF0" w:rsidRDefault="0006049C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76E5B" w:rsidRPr="00105DF0" w:rsidRDefault="00F76E5B" w:rsidP="00105DF0">
      <w:pPr>
        <w:pStyle w:val="2"/>
        <w:numPr>
          <w:ilvl w:val="0"/>
          <w:numId w:val="22"/>
        </w:numPr>
        <w:spacing w:after="360"/>
        <w:ind w:left="714" w:hanging="357"/>
      </w:pPr>
      <w:bookmarkStart w:id="1" w:name="_Toc316911622"/>
      <w:r w:rsidRPr="00105DF0">
        <w:t>Проблем</w:t>
      </w:r>
      <w:r w:rsidR="00795C76" w:rsidRPr="00105DF0">
        <w:t>а и обоснование актуальности</w:t>
      </w:r>
      <w:r w:rsidR="00547270">
        <w:t xml:space="preserve"> </w:t>
      </w:r>
      <w:r w:rsidRPr="00105DF0">
        <w:t>разработки</w:t>
      </w:r>
      <w:r w:rsidR="00795C76" w:rsidRPr="00105DF0">
        <w:t xml:space="preserve"> проекта</w:t>
      </w:r>
      <w:bookmarkEnd w:id="1"/>
      <w:r w:rsidR="00795C76" w:rsidRPr="00105DF0">
        <w:t xml:space="preserve"> </w:t>
      </w:r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szCs w:val="24"/>
        </w:rPr>
      </w:pPr>
      <w:r w:rsidRPr="00105DF0">
        <w:rPr>
          <w:szCs w:val="24"/>
        </w:rPr>
        <w:t>Создание модели непрерывного профессионального развития учителя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на базе отдельной взятой школы (гимназии) – вполне реальная стратегия, которая может быть решена инновационными средствами и методами в сетевом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сотрудничестве с различными партнерами. Следует признать, что без создания интерактивного сетевого пространства образовательное учреждение неспособно решать инновационные задачи в современных условиях.</w:t>
      </w:r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szCs w:val="24"/>
        </w:rPr>
      </w:pPr>
      <w:r w:rsidRPr="00105DF0">
        <w:rPr>
          <w:szCs w:val="24"/>
        </w:rPr>
        <w:t>Итак, в условиях динамично развивающегося общества, развития и гибкости социальных отношений, меняется социальный запрос в отношении образования, что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актуализирует необходимость целенаправленной работы по созданию системы непрерывного профессионального образования</w:t>
      </w:r>
      <w:r w:rsidR="00547270">
        <w:rPr>
          <w:szCs w:val="24"/>
        </w:rPr>
        <w:t xml:space="preserve"> </w:t>
      </w:r>
      <w:r w:rsidRPr="00105DF0">
        <w:rPr>
          <w:szCs w:val="24"/>
        </w:rPr>
        <w:t xml:space="preserve">на базе отдельного общеобразовательного учреждения, реализующего инновационную программу. </w:t>
      </w:r>
    </w:p>
    <w:p w:rsidR="0001330E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DF0">
        <w:rPr>
          <w:rFonts w:ascii="Times New Roman" w:hAnsi="Times New Roman" w:cs="Times New Roman"/>
          <w:sz w:val="24"/>
          <w:szCs w:val="24"/>
        </w:rPr>
        <w:t>Сегодня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учителю недостаточно знать свой предмет, важно уметь профессионально организовать продуктивную деятельность, сотрудничество, партнерство школьников в процессе освоения ими стандартизированного учебного материала. Современным учителям необходимо освоить новые, по сравнению с трансляционной традиционной системой обучения, активные, развивающие, интерактивные методики и образовательные технологии, в наибольшей степени отвечающие задаче раскрытия индивидуальности ребенка.</w:t>
      </w:r>
      <w:r w:rsidR="00547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330E" w:rsidRPr="00105DF0" w:rsidRDefault="0001330E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На данном этапе модернизации образования учителя-предметники испытывают необходимость не только в повышении своих теоретических познаний в области инноваций в образовании, но и неудовлетворённость, некомпетентность в практическом применении этих знаний в свете требований, заложенных в ФГОС нового поколения, Федеральной целевой программе развития образования на 2011-2015 годы.</w:t>
      </w:r>
    </w:p>
    <w:p w:rsidR="0001330E" w:rsidRPr="00105DF0" w:rsidRDefault="0001330E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Потребность страны в учителях, способных занять личностно-гуманную позицию по отношению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как к воспитанникам, так и к себе, выдвигает в разряд весьма актуальных </w:t>
      </w:r>
      <w:r w:rsidRPr="00105DF0">
        <w:rPr>
          <w:rFonts w:ascii="Times New Roman" w:hAnsi="Times New Roman" w:cs="Times New Roman"/>
          <w:b/>
          <w:sz w:val="24"/>
          <w:szCs w:val="24"/>
        </w:rPr>
        <w:t>проблем повышения профессиональной компетентности учителя</w:t>
      </w:r>
      <w:r w:rsidRPr="00105DF0">
        <w:rPr>
          <w:rFonts w:ascii="Times New Roman" w:hAnsi="Times New Roman" w:cs="Times New Roman"/>
          <w:sz w:val="24"/>
          <w:szCs w:val="24"/>
        </w:rPr>
        <w:t>. Именно компетентный педагог обеспечивает положительные и высокоэффективные результаты в обучении, воспитании и развитии учащихся. Обучающийся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должен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не только получить некий объём знаний и отработать совокупность умений,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по завершении обучения он должен уметь и хотеть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заниматься тем,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ради чего он учился.</w:t>
      </w:r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szCs w:val="24"/>
        </w:rPr>
      </w:pPr>
      <w:r w:rsidRPr="00105DF0">
        <w:rPr>
          <w:szCs w:val="24"/>
        </w:rPr>
        <w:t>В</w:t>
      </w:r>
      <w:r w:rsidR="00547270">
        <w:rPr>
          <w:szCs w:val="24"/>
        </w:rPr>
        <w:t xml:space="preserve"> </w:t>
      </w:r>
      <w:r w:rsidRPr="00105DF0">
        <w:rPr>
          <w:szCs w:val="24"/>
        </w:rPr>
        <w:t xml:space="preserve">настоящее время очевидно </w:t>
      </w:r>
      <w:r w:rsidRPr="00105DF0">
        <w:rPr>
          <w:b/>
          <w:szCs w:val="24"/>
        </w:rPr>
        <w:t>противоречие</w:t>
      </w:r>
      <w:r w:rsidRPr="00105DF0">
        <w:rPr>
          <w:szCs w:val="24"/>
        </w:rPr>
        <w:t xml:space="preserve"> между: </w:t>
      </w:r>
    </w:p>
    <w:p w:rsidR="00F76E5B" w:rsidRPr="00105DF0" w:rsidRDefault="00F76E5B" w:rsidP="00547270">
      <w:pPr>
        <w:pStyle w:val="210"/>
        <w:numPr>
          <w:ilvl w:val="0"/>
          <w:numId w:val="15"/>
        </w:numPr>
        <w:tabs>
          <w:tab w:val="left" w:pos="1276"/>
        </w:tabs>
        <w:spacing w:after="0" w:line="276" w:lineRule="auto"/>
        <w:ind w:left="1276" w:hanging="425"/>
        <w:rPr>
          <w:szCs w:val="24"/>
        </w:rPr>
      </w:pPr>
      <w:r w:rsidRPr="00105DF0">
        <w:rPr>
          <w:szCs w:val="24"/>
        </w:rPr>
        <w:t xml:space="preserve">уровнем сформированности профессиональных компетентностей у учителей и возросшими требованиями к качеству преподавания; </w:t>
      </w:r>
    </w:p>
    <w:p w:rsidR="00F76E5B" w:rsidRPr="00105DF0" w:rsidRDefault="00F76E5B" w:rsidP="00547270">
      <w:pPr>
        <w:pStyle w:val="210"/>
        <w:numPr>
          <w:ilvl w:val="0"/>
          <w:numId w:val="15"/>
        </w:numPr>
        <w:tabs>
          <w:tab w:val="left" w:pos="1276"/>
        </w:tabs>
        <w:spacing w:after="0" w:line="276" w:lineRule="auto"/>
        <w:ind w:left="1276" w:hanging="425"/>
        <w:rPr>
          <w:szCs w:val="24"/>
        </w:rPr>
      </w:pPr>
      <w:r w:rsidRPr="00105DF0">
        <w:rPr>
          <w:szCs w:val="24"/>
        </w:rPr>
        <w:t>необходимостью реализации новых развивающих подходов к обучению и сохраняющимся преобладанием репродуктивных традиционных методик;</w:t>
      </w:r>
    </w:p>
    <w:p w:rsidR="00F76E5B" w:rsidRPr="00105DF0" w:rsidRDefault="00F76E5B" w:rsidP="00547270">
      <w:pPr>
        <w:pStyle w:val="210"/>
        <w:numPr>
          <w:ilvl w:val="0"/>
          <w:numId w:val="15"/>
        </w:numPr>
        <w:tabs>
          <w:tab w:val="left" w:pos="1276"/>
        </w:tabs>
        <w:spacing w:after="0" w:line="276" w:lineRule="auto"/>
        <w:ind w:left="1276" w:hanging="425"/>
        <w:rPr>
          <w:szCs w:val="24"/>
        </w:rPr>
      </w:pPr>
      <w:r w:rsidRPr="00105DF0">
        <w:rPr>
          <w:szCs w:val="24"/>
        </w:rPr>
        <w:t xml:space="preserve">инертностью образовательной среды общеобразовательного учреждения и динамичной средой за его пределами; </w:t>
      </w:r>
    </w:p>
    <w:p w:rsidR="00F76E5B" w:rsidRPr="00105DF0" w:rsidRDefault="00F76E5B" w:rsidP="00547270">
      <w:pPr>
        <w:pStyle w:val="210"/>
        <w:numPr>
          <w:ilvl w:val="0"/>
          <w:numId w:val="15"/>
        </w:numPr>
        <w:tabs>
          <w:tab w:val="left" w:pos="1276"/>
        </w:tabs>
        <w:spacing w:after="0" w:line="276" w:lineRule="auto"/>
        <w:ind w:left="1276" w:hanging="425"/>
        <w:rPr>
          <w:szCs w:val="24"/>
        </w:rPr>
      </w:pPr>
      <w:r w:rsidRPr="00105DF0">
        <w:rPr>
          <w:szCs w:val="24"/>
        </w:rPr>
        <w:t xml:space="preserve"> удаленностью учреждения повышения квалификации и сформированной потребностью у учителей гимназии непрерывно поддерживать свой профессионализм;</w:t>
      </w:r>
    </w:p>
    <w:p w:rsidR="00F76E5B" w:rsidRPr="00105DF0" w:rsidRDefault="00F76E5B" w:rsidP="00547270">
      <w:pPr>
        <w:pStyle w:val="210"/>
        <w:numPr>
          <w:ilvl w:val="0"/>
          <w:numId w:val="15"/>
        </w:numPr>
        <w:tabs>
          <w:tab w:val="left" w:pos="1276"/>
        </w:tabs>
        <w:spacing w:after="0" w:line="276" w:lineRule="auto"/>
        <w:ind w:left="1276" w:hanging="425"/>
        <w:rPr>
          <w:szCs w:val="24"/>
        </w:rPr>
      </w:pPr>
      <w:r w:rsidRPr="00105DF0">
        <w:rPr>
          <w:szCs w:val="24"/>
        </w:rPr>
        <w:lastRenderedPageBreak/>
        <w:t xml:space="preserve"> распространенными представлениями о «неумелом» детстве и потребностью школьников в проектно-исследовательской деятельности, расширяющей эрудицию современного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ребенка в сферах, оставшихся за границами школьных программ.</w:t>
      </w:r>
      <w:r w:rsidR="00547270">
        <w:rPr>
          <w:szCs w:val="24"/>
        </w:rPr>
        <w:t xml:space="preserve"> 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DF0">
        <w:rPr>
          <w:rFonts w:ascii="Times New Roman" w:hAnsi="Times New Roman" w:cs="Times New Roman"/>
          <w:b/>
          <w:sz w:val="24"/>
          <w:szCs w:val="24"/>
        </w:rPr>
        <w:t>Противоречие обозначило основную проблему проекта</w:t>
      </w:r>
      <w:r w:rsidR="0054727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105DF0">
        <w:rPr>
          <w:rFonts w:ascii="Times New Roman" w:hAnsi="Times New Roman" w:cs="Times New Roman"/>
          <w:b/>
          <w:i/>
          <w:sz w:val="24"/>
          <w:szCs w:val="24"/>
        </w:rPr>
        <w:t xml:space="preserve">профессиональные компетентности учителей: </w:t>
      </w:r>
      <w:r w:rsidRPr="00105DF0">
        <w:rPr>
          <w:rFonts w:ascii="Times New Roman" w:hAnsi="Times New Roman" w:cs="Times New Roman"/>
          <w:sz w:val="24"/>
          <w:szCs w:val="24"/>
        </w:rPr>
        <w:t>актуальное состояние и векторы их совершенствования в целях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повышения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качества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 образования. </w:t>
      </w:r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szCs w:val="24"/>
        </w:rPr>
      </w:pPr>
      <w:r w:rsidRPr="00105DF0">
        <w:rPr>
          <w:szCs w:val="24"/>
        </w:rPr>
        <w:t xml:space="preserve">Формировать компетентности, определяющие эффективность и продуктивность деятельности учителя, целесообразно в условиях проектирования, в диалоговых формах совместной работы с коллегами, где </w:t>
      </w:r>
      <w:r w:rsidRPr="00105DF0">
        <w:rPr>
          <w:i/>
          <w:szCs w:val="24"/>
        </w:rPr>
        <w:t>инициаторами являются сами педагоги,</w:t>
      </w:r>
      <w:r w:rsidRPr="00105DF0">
        <w:rPr>
          <w:szCs w:val="24"/>
        </w:rPr>
        <w:t xml:space="preserve"> получившие определенный опыт организации и проведения интерактивной деятельности в различных формах в т.ч. на основе использования ИКТ, возможностей локальной сети учреждения, Интернет-ресурсов. </w:t>
      </w:r>
    </w:p>
    <w:p w:rsidR="00F76E5B" w:rsidRPr="00105DF0" w:rsidRDefault="00547270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b/>
          <w:szCs w:val="24"/>
        </w:rPr>
      </w:pPr>
      <w:r>
        <w:rPr>
          <w:b/>
          <w:szCs w:val="24"/>
        </w:rPr>
        <w:t xml:space="preserve">По способу организации, целям – </w:t>
      </w:r>
      <w:r w:rsidR="00F76E5B" w:rsidRPr="00105DF0">
        <w:rPr>
          <w:b/>
          <w:szCs w:val="24"/>
        </w:rPr>
        <w:t>это реализация инновационного подхода.</w:t>
      </w:r>
      <w:r>
        <w:rPr>
          <w:b/>
          <w:szCs w:val="24"/>
        </w:rPr>
        <w:t xml:space="preserve"> </w:t>
      </w:r>
    </w:p>
    <w:p w:rsidR="00F76E5B" w:rsidRPr="00105DF0" w:rsidRDefault="00F76E5B" w:rsidP="00105DF0">
      <w:pPr>
        <w:pStyle w:val="a4"/>
        <w:tabs>
          <w:tab w:val="left" w:pos="8364"/>
        </w:tabs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DF0">
        <w:rPr>
          <w:rFonts w:ascii="Times New Roman" w:hAnsi="Times New Roman" w:cs="Times New Roman"/>
          <w:b/>
          <w:sz w:val="24"/>
          <w:szCs w:val="24"/>
        </w:rPr>
        <w:t xml:space="preserve">Новизна проекта: </w:t>
      </w:r>
    </w:p>
    <w:p w:rsidR="00F76E5B" w:rsidRPr="00105DF0" w:rsidRDefault="00F76E5B" w:rsidP="007D4B63">
      <w:pPr>
        <w:pStyle w:val="a4"/>
        <w:numPr>
          <w:ilvl w:val="0"/>
          <w:numId w:val="23"/>
        </w:numPr>
        <w:tabs>
          <w:tab w:val="left" w:pos="8364"/>
        </w:tabs>
        <w:spacing w:line="276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Модель непрерывного профессионального развития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учителей разрабатывается, внедряется и апробируется в среде общеобразовательного учреждения.</w:t>
      </w:r>
    </w:p>
    <w:p w:rsidR="00F76E5B" w:rsidRPr="00105DF0" w:rsidRDefault="00F76E5B" w:rsidP="007D4B63">
      <w:pPr>
        <w:pStyle w:val="a4"/>
        <w:numPr>
          <w:ilvl w:val="0"/>
          <w:numId w:val="23"/>
        </w:numPr>
        <w:tabs>
          <w:tab w:val="left" w:pos="8364"/>
        </w:tabs>
        <w:spacing w:line="276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Модель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рассчитана на охват всего коллектива гимназии с учетом специфики типа учреждения, уровня профессиональных компетентностей и интересов педагогов за счет реализации сетевого принципа ее конструкции, что определяет значительную экономичность проекта.</w:t>
      </w:r>
    </w:p>
    <w:p w:rsidR="00F76E5B" w:rsidRPr="00105DF0" w:rsidRDefault="00F76E5B" w:rsidP="007D4B63">
      <w:pPr>
        <w:pStyle w:val="a4"/>
        <w:numPr>
          <w:ilvl w:val="0"/>
          <w:numId w:val="23"/>
        </w:numPr>
        <w:tabs>
          <w:tab w:val="left" w:pos="8364"/>
        </w:tabs>
        <w:spacing w:line="276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Модель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создана не формальным путем, а на основе осознанных потребностей учителей гимназии, их совместной инициативы. </w:t>
      </w:r>
    </w:p>
    <w:p w:rsidR="00F76E5B" w:rsidRPr="00105DF0" w:rsidRDefault="00F76E5B" w:rsidP="007D4B63">
      <w:pPr>
        <w:pStyle w:val="a4"/>
        <w:numPr>
          <w:ilvl w:val="0"/>
          <w:numId w:val="23"/>
        </w:numPr>
        <w:tabs>
          <w:tab w:val="left" w:pos="8364"/>
        </w:tabs>
        <w:spacing w:line="276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Повышение квалификации в гимназии интегрирует традиционные и инновационные формы.</w:t>
      </w:r>
    </w:p>
    <w:p w:rsidR="00F76E5B" w:rsidRPr="00105DF0" w:rsidRDefault="00F76E5B" w:rsidP="007D4B63">
      <w:pPr>
        <w:pStyle w:val="a4"/>
        <w:numPr>
          <w:ilvl w:val="0"/>
          <w:numId w:val="23"/>
        </w:numPr>
        <w:tabs>
          <w:tab w:val="left" w:pos="8364"/>
        </w:tabs>
        <w:spacing w:line="276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Использование локальной сети гимназии, собственных инновационных методических ресурсов для сопровождения совершенствования и роста компетентностей учителей. </w:t>
      </w:r>
    </w:p>
    <w:p w:rsidR="00F76E5B" w:rsidRPr="00105DF0" w:rsidRDefault="00F76E5B" w:rsidP="00105DF0">
      <w:pPr>
        <w:pStyle w:val="a4"/>
        <w:tabs>
          <w:tab w:val="left" w:pos="8364"/>
        </w:tabs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Создание виртуального методического кабинета.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В связи с этим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особую актуальность сегодня приобретают педагогические подходы и технологии, ориентированные не столько на усвоение учащимися знаний, умений и навыков, сколько на создание таких педагогических условий, которые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дадут возможность каждому из них понять, проявить и реализовать себя (развить свою социальную и личностную компетентность).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Для решения этой педагогической проблемы необходимо:</w:t>
      </w:r>
    </w:p>
    <w:p w:rsidR="00F76E5B" w:rsidRPr="00105DF0" w:rsidRDefault="00F76E5B" w:rsidP="00547270">
      <w:pPr>
        <w:pStyle w:val="a4"/>
        <w:numPr>
          <w:ilvl w:val="0"/>
          <w:numId w:val="14"/>
        </w:numPr>
        <w:spacing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организовать целевую научно-методическую поддержку профессиональной деятельности учителя и его развития как педагога, способного развивать компетентности школьника; </w:t>
      </w:r>
    </w:p>
    <w:p w:rsidR="00F76E5B" w:rsidRPr="00105DF0" w:rsidRDefault="00F76E5B" w:rsidP="00547270">
      <w:pPr>
        <w:pStyle w:val="a4"/>
        <w:numPr>
          <w:ilvl w:val="0"/>
          <w:numId w:val="14"/>
        </w:numPr>
        <w:spacing w:line="276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создать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систему непрерывного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образования учителей в условиях гимназии, которая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станет важной частью практико-ориентированной системы дополнительного профессионального образования педагогов.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49C" w:rsidRPr="00105DF0" w:rsidRDefault="0006049C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szCs w:val="24"/>
        </w:rPr>
        <w:sectPr w:rsidR="0006049C" w:rsidRPr="00105DF0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szCs w:val="24"/>
        </w:rPr>
      </w:pPr>
    </w:p>
    <w:p w:rsidR="007D4B63" w:rsidRDefault="007D4B63" w:rsidP="007D4B63">
      <w:pPr>
        <w:pStyle w:val="2"/>
        <w:spacing w:after="360"/>
        <w:ind w:left="714"/>
        <w:jc w:val="left"/>
      </w:pPr>
    </w:p>
    <w:p w:rsidR="00F76E5B" w:rsidRPr="00105DF0" w:rsidRDefault="00F76E5B" w:rsidP="00105DF0">
      <w:pPr>
        <w:pStyle w:val="2"/>
        <w:numPr>
          <w:ilvl w:val="0"/>
          <w:numId w:val="22"/>
        </w:numPr>
        <w:spacing w:after="360"/>
        <w:ind w:left="714" w:hanging="357"/>
      </w:pPr>
      <w:bookmarkStart w:id="2" w:name="_Toc316911623"/>
      <w:r w:rsidRPr="00105DF0">
        <w:t>Цели,</w:t>
      </w:r>
      <w:r w:rsidR="00547270">
        <w:t xml:space="preserve"> </w:t>
      </w:r>
      <w:r w:rsidRPr="00105DF0">
        <w:t>задачи</w:t>
      </w:r>
      <w:r w:rsidR="00547270">
        <w:t xml:space="preserve"> </w:t>
      </w:r>
      <w:r w:rsidRPr="00105DF0">
        <w:t>и система показателей по достижению целей проекта</w:t>
      </w:r>
      <w:bookmarkEnd w:id="2"/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b/>
          <w:sz w:val="24"/>
          <w:szCs w:val="24"/>
        </w:rPr>
        <w:t xml:space="preserve">Цель проекта </w:t>
      </w:r>
      <w:r w:rsidRPr="00105DF0">
        <w:rPr>
          <w:rFonts w:ascii="Times New Roman" w:hAnsi="Times New Roman" w:cs="Times New Roman"/>
          <w:bCs/>
          <w:sz w:val="24"/>
          <w:szCs w:val="24"/>
        </w:rPr>
        <w:t>–</w:t>
      </w:r>
      <w:r w:rsidRPr="00105D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создание функциональной модели непрерывного образования учителей в условиях современной гимназии, обеспечивающей повышение профессиональных компетенций учителя и качества образования гимназистов.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DF0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105DF0">
        <w:rPr>
          <w:rFonts w:ascii="Times New Roman" w:hAnsi="Times New Roman" w:cs="Times New Roman"/>
          <w:b/>
          <w:sz w:val="24"/>
          <w:szCs w:val="24"/>
        </w:rPr>
        <w:t xml:space="preserve"> проекта: </w:t>
      </w:r>
    </w:p>
    <w:p w:rsidR="00F76E5B" w:rsidRPr="00105DF0" w:rsidRDefault="00F76E5B" w:rsidP="00C72B02">
      <w:pPr>
        <w:pStyle w:val="a4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Провести анализ состояния системы профессиональных компетенций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учителей МОУ «Гимназия №3».</w:t>
      </w:r>
    </w:p>
    <w:p w:rsidR="00F76E5B" w:rsidRPr="00105DF0" w:rsidRDefault="00F76E5B" w:rsidP="00C72B02">
      <w:pPr>
        <w:pStyle w:val="a4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Разработать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и обосновать организационно-методическую модель повышения квалификации учителей на уровне гимназии.</w:t>
      </w:r>
    </w:p>
    <w:p w:rsidR="00F76E5B" w:rsidRPr="00105DF0" w:rsidRDefault="00F76E5B" w:rsidP="00C72B02">
      <w:pPr>
        <w:pStyle w:val="a4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Апробировать модель повышения квалификации учителей в общеобразовательном учреждении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«Гимназия №3» с целью ее дальнейшего внедрения в образовательный процесс гимназии.</w:t>
      </w:r>
    </w:p>
    <w:p w:rsidR="00F76E5B" w:rsidRPr="00105DF0" w:rsidRDefault="00F76E5B" w:rsidP="00C72B02">
      <w:pPr>
        <w:pStyle w:val="a4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Проанализировать итоги</w:t>
      </w:r>
      <w:r w:rsidR="00C225CF" w:rsidRPr="00105DF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апробации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C225CF" w:rsidRPr="00105DF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модели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повышения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квалификации учителей гимназии, коррекция модели.</w:t>
      </w:r>
    </w:p>
    <w:p w:rsidR="00F76E5B" w:rsidRPr="00105DF0" w:rsidRDefault="00F76E5B" w:rsidP="00C72B02">
      <w:pPr>
        <w:pStyle w:val="a4"/>
        <w:numPr>
          <w:ilvl w:val="0"/>
          <w:numId w:val="2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Создать дистанционный ресурс по поддержке и сопровождению профессионального развития учителей.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DF0">
        <w:rPr>
          <w:rFonts w:ascii="Times New Roman" w:hAnsi="Times New Roman" w:cs="Times New Roman"/>
          <w:b/>
          <w:sz w:val="24"/>
          <w:szCs w:val="24"/>
        </w:rPr>
        <w:t xml:space="preserve">Критерии эффективности модели непрерывного образования учителей: </w:t>
      </w:r>
    </w:p>
    <w:p w:rsidR="00F76E5B" w:rsidRPr="00105DF0" w:rsidRDefault="00F76E5B" w:rsidP="00C72B02">
      <w:pPr>
        <w:pStyle w:val="a4"/>
        <w:numPr>
          <w:ilvl w:val="0"/>
          <w:numId w:val="3"/>
        </w:numPr>
        <w:tabs>
          <w:tab w:val="left" w:pos="1985"/>
        </w:tabs>
        <w:spacing w:line="276" w:lineRule="auto"/>
        <w:ind w:left="1843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Повышение уровня инновационной и творческой активности учителей.</w:t>
      </w:r>
    </w:p>
    <w:p w:rsidR="00F76E5B" w:rsidRPr="00105DF0" w:rsidRDefault="00F76E5B" w:rsidP="00C72B02">
      <w:pPr>
        <w:pStyle w:val="a4"/>
        <w:numPr>
          <w:ilvl w:val="0"/>
          <w:numId w:val="3"/>
        </w:numPr>
        <w:tabs>
          <w:tab w:val="left" w:pos="1985"/>
        </w:tabs>
        <w:spacing w:line="276" w:lineRule="auto"/>
        <w:ind w:left="1843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Увеличение количества учителей,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использующих современные образовательные технологии.</w:t>
      </w:r>
    </w:p>
    <w:p w:rsidR="00F76E5B" w:rsidRPr="00105DF0" w:rsidRDefault="00F76E5B" w:rsidP="00C72B02">
      <w:pPr>
        <w:pStyle w:val="a4"/>
        <w:numPr>
          <w:ilvl w:val="0"/>
          <w:numId w:val="3"/>
        </w:numPr>
        <w:tabs>
          <w:tab w:val="left" w:pos="1985"/>
        </w:tabs>
        <w:spacing w:line="276" w:lineRule="auto"/>
        <w:ind w:left="1843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Улучшение качества образовательного процесса гимназии.</w:t>
      </w:r>
    </w:p>
    <w:p w:rsidR="00F76E5B" w:rsidRPr="00105DF0" w:rsidRDefault="00F76E5B" w:rsidP="00C72B02">
      <w:pPr>
        <w:pStyle w:val="a4"/>
        <w:numPr>
          <w:ilvl w:val="0"/>
          <w:numId w:val="3"/>
        </w:numPr>
        <w:tabs>
          <w:tab w:val="left" w:pos="1985"/>
        </w:tabs>
        <w:spacing w:line="276" w:lineRule="auto"/>
        <w:ind w:left="1843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Увеличение числа учащихся,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вовлечённых в проектно-исследовательскую деятельность.</w:t>
      </w:r>
    </w:p>
    <w:p w:rsidR="00F76E5B" w:rsidRPr="00105DF0" w:rsidRDefault="00F76E5B" w:rsidP="00C72B02">
      <w:pPr>
        <w:pStyle w:val="a4"/>
        <w:numPr>
          <w:ilvl w:val="0"/>
          <w:numId w:val="3"/>
        </w:numPr>
        <w:tabs>
          <w:tab w:val="left" w:pos="1985"/>
        </w:tabs>
        <w:spacing w:line="276" w:lineRule="auto"/>
        <w:ind w:left="1843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Повышение конкурентоспособности гимназии среди образовательных учреждений города.</w:t>
      </w:r>
    </w:p>
    <w:p w:rsidR="00F76E5B" w:rsidRPr="00105DF0" w:rsidRDefault="00F76E5B" w:rsidP="00C72B02">
      <w:pPr>
        <w:pStyle w:val="a4"/>
        <w:numPr>
          <w:ilvl w:val="0"/>
          <w:numId w:val="3"/>
        </w:numPr>
        <w:tabs>
          <w:tab w:val="left" w:pos="1985"/>
        </w:tabs>
        <w:spacing w:line="276" w:lineRule="auto"/>
        <w:ind w:left="1843" w:hanging="567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Расширение социального партнерства. (Увеличение количества организаций, сотрудничающих с гимназией).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105DF0">
        <w:rPr>
          <w:rFonts w:ascii="Times New Roman" w:hAnsi="Times New Roman" w:cs="Times New Roman"/>
          <w:i/>
          <w:sz w:val="24"/>
          <w:szCs w:val="24"/>
        </w:rPr>
        <w:t>результативность педагогической деятельности будет определять мониторинг, который включает цикл процедур: отслеживание, анализ, прогноз</w:t>
      </w:r>
      <w:r w:rsidR="00C72B02">
        <w:rPr>
          <w:rFonts w:ascii="Times New Roman" w:hAnsi="Times New Roman" w:cs="Times New Roman"/>
          <w:i/>
          <w:sz w:val="24"/>
          <w:szCs w:val="24"/>
        </w:rPr>
        <w:t>.</w:t>
      </w:r>
      <w:r w:rsidRPr="00105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Результативность педагогической деятельности означает достижение учителем (группой) качества организации образовательной деятельности учащихся, демонстрируемое также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в:</w:t>
      </w:r>
    </w:p>
    <w:p w:rsidR="00F76E5B" w:rsidRPr="00105DF0" w:rsidRDefault="00F76E5B" w:rsidP="00C72B02">
      <w:pPr>
        <w:pStyle w:val="a4"/>
        <w:numPr>
          <w:ilvl w:val="0"/>
          <w:numId w:val="16"/>
        </w:numPr>
        <w:spacing w:line="276" w:lineRule="auto"/>
        <w:ind w:hanging="29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положительной динамике проявления ценностно-значимых качеств личности; </w:t>
      </w:r>
    </w:p>
    <w:p w:rsidR="00F76E5B" w:rsidRPr="00105DF0" w:rsidRDefault="00F76E5B" w:rsidP="00C72B02">
      <w:pPr>
        <w:pStyle w:val="a4"/>
        <w:numPr>
          <w:ilvl w:val="0"/>
          <w:numId w:val="16"/>
        </w:numPr>
        <w:spacing w:line="276" w:lineRule="auto"/>
        <w:ind w:hanging="29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обогащении личного опыта учащихся значимым для их социализации содержанием; </w:t>
      </w:r>
    </w:p>
    <w:p w:rsidR="00F76E5B" w:rsidRPr="00105DF0" w:rsidRDefault="00F76E5B" w:rsidP="00C72B02">
      <w:pPr>
        <w:pStyle w:val="a4"/>
        <w:numPr>
          <w:ilvl w:val="0"/>
          <w:numId w:val="16"/>
        </w:numPr>
        <w:spacing w:line="276" w:lineRule="auto"/>
        <w:ind w:hanging="29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продуктивности деятельности, выраженной предметно-практическими достижениями. </w:t>
      </w:r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szCs w:val="24"/>
        </w:rPr>
      </w:pPr>
      <w:r w:rsidRPr="00105DF0">
        <w:rPr>
          <w:b/>
          <w:szCs w:val="24"/>
        </w:rPr>
        <w:t>Результаты проекта</w:t>
      </w:r>
      <w:r w:rsidRPr="00105DF0">
        <w:rPr>
          <w:szCs w:val="24"/>
        </w:rPr>
        <w:t xml:space="preserve"> могут быть использованы в процессе повышения квалификации учителей как общеобразовательными учреждениями, в том числе для стажировки учителей из других школ, так и учреждениями</w:t>
      </w:r>
      <w:r w:rsidR="00547270">
        <w:rPr>
          <w:szCs w:val="24"/>
        </w:rPr>
        <w:t xml:space="preserve"> </w:t>
      </w:r>
      <w:r w:rsidRPr="00105DF0">
        <w:rPr>
          <w:szCs w:val="24"/>
        </w:rPr>
        <w:t xml:space="preserve">системы дополнительного профессионального педагогического образования на региональном уровне. </w:t>
      </w:r>
      <w:r w:rsidRPr="00105DF0">
        <w:rPr>
          <w:szCs w:val="24"/>
        </w:rPr>
        <w:lastRenderedPageBreak/>
        <w:t>Инновационные методические материалы коллектива доступны для и</w:t>
      </w:r>
      <w:r w:rsidR="00C90232" w:rsidRPr="00105DF0">
        <w:rPr>
          <w:szCs w:val="24"/>
        </w:rPr>
        <w:t>спользования через Интернет</w:t>
      </w:r>
      <w:r w:rsidRPr="00105DF0">
        <w:rPr>
          <w:szCs w:val="24"/>
        </w:rPr>
        <w:t>, организацию вебинаров и видеоконференций любыми заинтересованными коллегами</w:t>
      </w:r>
      <w:r w:rsidR="00547270">
        <w:rPr>
          <w:szCs w:val="24"/>
        </w:rPr>
        <w:t xml:space="preserve"> </w:t>
      </w:r>
      <w:r w:rsidR="0001330E" w:rsidRPr="00105DF0">
        <w:rPr>
          <w:szCs w:val="24"/>
        </w:rPr>
        <w:t xml:space="preserve"> </w:t>
      </w:r>
      <w:r w:rsidRPr="00105DF0">
        <w:rPr>
          <w:szCs w:val="24"/>
        </w:rPr>
        <w:t xml:space="preserve">как в индивидуальном режиме, так и для коллективных запросов. </w:t>
      </w:r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szCs w:val="24"/>
        </w:rPr>
      </w:pPr>
      <w:r w:rsidRPr="00105DF0">
        <w:rPr>
          <w:szCs w:val="24"/>
        </w:rPr>
        <w:t>Результаты проекта предназначены также для организационно-методического сопровождения процесса профессионализации учителей, осуществляемого специалистами методических служб, органов управления образованием муниципалитетов Московской области, субъектов РФ.</w:t>
      </w:r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i/>
          <w:szCs w:val="24"/>
        </w:rPr>
      </w:pPr>
      <w:r w:rsidRPr="00105DF0">
        <w:rPr>
          <w:i/>
          <w:szCs w:val="24"/>
        </w:rPr>
        <w:t>Результатом повышения квалификации учителей являются изменения образовательной практики</w:t>
      </w:r>
      <w:r w:rsidR="00547270">
        <w:rPr>
          <w:i/>
          <w:szCs w:val="24"/>
        </w:rPr>
        <w:t xml:space="preserve"> </w:t>
      </w:r>
      <w:r w:rsidRPr="00105DF0">
        <w:rPr>
          <w:i/>
          <w:szCs w:val="24"/>
        </w:rPr>
        <w:t>либо образовательных результатов самого</w:t>
      </w:r>
      <w:r w:rsidR="00547270">
        <w:rPr>
          <w:i/>
          <w:szCs w:val="24"/>
        </w:rPr>
        <w:t xml:space="preserve"> </w:t>
      </w:r>
      <w:r w:rsidRPr="00105DF0">
        <w:rPr>
          <w:i/>
          <w:szCs w:val="24"/>
        </w:rPr>
        <w:t>учреждения.</w:t>
      </w:r>
    </w:p>
    <w:p w:rsidR="0006049C" w:rsidRPr="00105DF0" w:rsidRDefault="0006049C" w:rsidP="00105DF0">
      <w:pPr>
        <w:pStyle w:val="a4"/>
        <w:tabs>
          <w:tab w:val="left" w:pos="8364"/>
        </w:tabs>
        <w:spacing w:line="276" w:lineRule="auto"/>
        <w:ind w:left="1713" w:firstLine="851"/>
        <w:rPr>
          <w:rFonts w:ascii="Times New Roman" w:hAnsi="Times New Roman" w:cs="Times New Roman"/>
          <w:b/>
          <w:sz w:val="24"/>
          <w:szCs w:val="24"/>
        </w:rPr>
        <w:sectPr w:rsidR="0006049C" w:rsidRPr="00105DF0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F76E5B" w:rsidRPr="00105DF0" w:rsidRDefault="00F76E5B" w:rsidP="0003782B">
      <w:pPr>
        <w:pStyle w:val="2"/>
        <w:numPr>
          <w:ilvl w:val="0"/>
          <w:numId w:val="22"/>
        </w:numPr>
        <w:spacing w:before="120" w:after="240"/>
        <w:ind w:left="714" w:hanging="357"/>
      </w:pPr>
      <w:bookmarkStart w:id="3" w:name="_Toc316911624"/>
      <w:r w:rsidRPr="00105DF0">
        <w:lastRenderedPageBreak/>
        <w:t>Характеристика педагогических кадров и материально-технического оснащения учебного процесса</w:t>
      </w:r>
      <w:r w:rsidR="00D84FBA" w:rsidRPr="00105DF0">
        <w:t xml:space="preserve"> гимназии</w:t>
      </w:r>
      <w:bookmarkEnd w:id="3"/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szCs w:val="24"/>
        </w:rPr>
      </w:pPr>
      <w:r w:rsidRPr="00105DF0">
        <w:rPr>
          <w:szCs w:val="24"/>
        </w:rPr>
        <w:t>Муниципальное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общеобразовательное учреждение «Гимназия № 3» города Юбилейного</w:t>
      </w:r>
      <w:r w:rsidR="00C72B02">
        <w:rPr>
          <w:szCs w:val="24"/>
        </w:rPr>
        <w:t xml:space="preserve"> –</w:t>
      </w:r>
      <w:r w:rsidR="00547270">
        <w:rPr>
          <w:szCs w:val="24"/>
        </w:rPr>
        <w:t xml:space="preserve"> </w:t>
      </w:r>
      <w:r w:rsidRPr="00105DF0">
        <w:rPr>
          <w:szCs w:val="24"/>
        </w:rPr>
        <w:t xml:space="preserve">одно из инновационных учебных заведений Московской области, накопившее и транслирующее инновационный опыт посредством участия в федеральном конкурсе инновационных школ, </w:t>
      </w:r>
      <w:r w:rsidR="0001330E" w:rsidRPr="00105DF0">
        <w:rPr>
          <w:szCs w:val="24"/>
        </w:rPr>
        <w:t>областном</w:t>
      </w:r>
      <w:r w:rsidR="00547270">
        <w:rPr>
          <w:szCs w:val="24"/>
        </w:rPr>
        <w:t xml:space="preserve"> </w:t>
      </w:r>
      <w:r w:rsidR="0001330E" w:rsidRPr="00105DF0">
        <w:rPr>
          <w:szCs w:val="24"/>
        </w:rPr>
        <w:t>конкурсе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«Лучшие школы Подмосковья», в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конкурсе на лучшую организацию патриотического воспитания учащихся,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всероссийском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конкурсе воспитательных систем, в конкурсе лучших учителей России и др.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Муниципальное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общеобразовательное учреждение «Гимназия № 3» ориентировано на поиск,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выявление и развитие одаренных детей.</w:t>
      </w:r>
      <w:r w:rsidR="00547270">
        <w:rPr>
          <w:szCs w:val="24"/>
        </w:rPr>
        <w:t xml:space="preserve"> </w:t>
      </w:r>
      <w:r w:rsidRPr="00105DF0">
        <w:rPr>
          <w:szCs w:val="24"/>
        </w:rPr>
        <w:t xml:space="preserve">Вся деятельность коллектива гимназии нацелена на создание благоприятной и личностно значимой образовательной среды для ее гимназистов. 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В 2011-2012 учебном году в гимназии работает стабильный творческий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коллектив: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74 педагога, из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них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высшая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квалификационная категория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C72B02">
        <w:rPr>
          <w:rFonts w:ascii="Times New Roman" w:hAnsi="Times New Roman" w:cs="Times New Roman"/>
          <w:sz w:val="24"/>
          <w:szCs w:val="24"/>
        </w:rPr>
        <w:t>присвоена 51 </w:t>
      </w:r>
      <w:r w:rsidRPr="00105DF0">
        <w:rPr>
          <w:rFonts w:ascii="Times New Roman" w:hAnsi="Times New Roman" w:cs="Times New Roman"/>
          <w:sz w:val="24"/>
          <w:szCs w:val="24"/>
        </w:rPr>
        <w:t>учителю, 5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кандидатов наук.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Среди учителей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 гимназии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заслуженный учитель РФ,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3</w:t>
      </w:r>
      <w:r w:rsidR="00C72B02">
        <w:rPr>
          <w:rFonts w:ascii="Times New Roman" w:hAnsi="Times New Roman" w:cs="Times New Roman"/>
          <w:sz w:val="24"/>
          <w:szCs w:val="24"/>
        </w:rPr>
        <w:t> </w:t>
      </w:r>
      <w:r w:rsidRPr="00105DF0">
        <w:rPr>
          <w:rFonts w:ascii="Times New Roman" w:hAnsi="Times New Roman" w:cs="Times New Roman"/>
          <w:sz w:val="24"/>
          <w:szCs w:val="24"/>
        </w:rPr>
        <w:t>заслуженных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работника образования Московской области,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10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почетных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работников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образования РФ,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7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победителей конкурса лучших учителей России, победители и лауреаты муниципальных этапов конкурсов «Педагог года», «Педагогический дебют».</w:t>
      </w:r>
      <w:r w:rsidRPr="00105D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Учителя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 имеют большой педагогический опыт работы: с педагогическим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C72B02">
        <w:rPr>
          <w:rFonts w:ascii="Times New Roman" w:hAnsi="Times New Roman" w:cs="Times New Roman"/>
          <w:sz w:val="24"/>
          <w:szCs w:val="24"/>
        </w:rPr>
        <w:t xml:space="preserve">стажем работы от 1 до 3 лет – </w:t>
      </w:r>
      <w:r w:rsidRPr="00105DF0">
        <w:rPr>
          <w:rFonts w:ascii="Times New Roman" w:hAnsi="Times New Roman" w:cs="Times New Roman"/>
          <w:sz w:val="24"/>
          <w:szCs w:val="24"/>
        </w:rPr>
        <w:t>5 учителей (5,7%), от 4 до 10 лет – 10 учи</w:t>
      </w:r>
      <w:r w:rsidR="00C72B02">
        <w:rPr>
          <w:rFonts w:ascii="Times New Roman" w:hAnsi="Times New Roman" w:cs="Times New Roman"/>
          <w:sz w:val="24"/>
          <w:szCs w:val="24"/>
        </w:rPr>
        <w:t>телей (11,4%), от 11 до 24 лет – 42 </w:t>
      </w:r>
      <w:r w:rsidRPr="00105DF0">
        <w:rPr>
          <w:rFonts w:ascii="Times New Roman" w:hAnsi="Times New Roman" w:cs="Times New Roman"/>
          <w:sz w:val="24"/>
          <w:szCs w:val="24"/>
        </w:rPr>
        <w:t>учителя (48,3%),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C72B02">
        <w:rPr>
          <w:rFonts w:ascii="Times New Roman" w:hAnsi="Times New Roman" w:cs="Times New Roman"/>
          <w:sz w:val="24"/>
          <w:szCs w:val="24"/>
        </w:rPr>
        <w:t xml:space="preserve">не менее 25 лет – </w:t>
      </w:r>
      <w:r w:rsidRPr="00105DF0">
        <w:rPr>
          <w:rFonts w:ascii="Times New Roman" w:hAnsi="Times New Roman" w:cs="Times New Roman"/>
          <w:sz w:val="24"/>
          <w:szCs w:val="24"/>
        </w:rPr>
        <w:t>30 учителей (34,6%).</w:t>
      </w:r>
    </w:p>
    <w:p w:rsidR="00F76E5B" w:rsidRPr="00105DF0" w:rsidRDefault="00F76E5B" w:rsidP="00105DF0">
      <w:pPr>
        <w:pStyle w:val="af0"/>
        <w:spacing w:after="0"/>
        <w:ind w:firstLine="851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05DF0">
        <w:rPr>
          <w:rFonts w:ascii="Times New Roman" w:hAnsi="Times New Roman" w:cs="Times New Roman"/>
          <w:iCs/>
          <w:color w:val="000000"/>
          <w:sz w:val="24"/>
          <w:szCs w:val="24"/>
        </w:rPr>
        <w:t>Достижение высоких образовательных результатов невозможно без оснащения учебного процесса современной техникой.</w:t>
      </w:r>
      <w:r w:rsidR="0054727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iCs/>
          <w:color w:val="000000"/>
          <w:sz w:val="24"/>
          <w:szCs w:val="24"/>
        </w:rPr>
        <w:t>Рабочие места учителей в класс</w:t>
      </w:r>
      <w:r w:rsidR="00C72B02">
        <w:rPr>
          <w:rFonts w:ascii="Times New Roman" w:hAnsi="Times New Roman" w:cs="Times New Roman"/>
          <w:iCs/>
          <w:color w:val="000000"/>
          <w:sz w:val="24"/>
          <w:szCs w:val="24"/>
        </w:rPr>
        <w:t>ах оборудованы компьютерной тех</w:t>
      </w:r>
      <w:r w:rsidRPr="00105DF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никой. </w:t>
      </w:r>
    </w:p>
    <w:p w:rsidR="00F76E5B" w:rsidRPr="00105DF0" w:rsidRDefault="00F76E5B" w:rsidP="0003782B">
      <w:pPr>
        <w:pStyle w:val="3"/>
        <w:shd w:val="clear" w:color="auto" w:fill="auto"/>
        <w:spacing w:before="60" w:after="60" w:line="276" w:lineRule="auto"/>
        <w:ind w:left="720" w:firstLine="851"/>
        <w:rPr>
          <w:b/>
          <w:sz w:val="24"/>
          <w:szCs w:val="24"/>
          <w:lang w:val="ru-RU"/>
        </w:rPr>
      </w:pPr>
      <w:r w:rsidRPr="00105DF0">
        <w:rPr>
          <w:b/>
          <w:sz w:val="24"/>
          <w:szCs w:val="24"/>
          <w:lang w:val="ru-RU"/>
        </w:rPr>
        <w:t>Оснащенность</w:t>
      </w:r>
      <w:r w:rsidR="00547270">
        <w:rPr>
          <w:b/>
          <w:sz w:val="24"/>
          <w:szCs w:val="24"/>
          <w:lang w:val="ru-RU"/>
        </w:rPr>
        <w:t xml:space="preserve"> </w:t>
      </w:r>
      <w:r w:rsidRPr="00105DF0">
        <w:rPr>
          <w:b/>
          <w:sz w:val="24"/>
          <w:szCs w:val="24"/>
          <w:lang w:val="ru-RU"/>
        </w:rPr>
        <w:t>гимназии по информатизации</w:t>
      </w:r>
    </w:p>
    <w:tbl>
      <w:tblPr>
        <w:tblW w:w="8919" w:type="dxa"/>
        <w:tblInd w:w="71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337"/>
        <w:gridCol w:w="2582"/>
      </w:tblGrid>
      <w:tr w:rsidR="00F76E5B" w:rsidRPr="00105DF0" w:rsidTr="00C72B02">
        <w:trPr>
          <w:trHeight w:hRule="exact" w:val="336"/>
        </w:trPr>
        <w:tc>
          <w:tcPr>
            <w:tcW w:w="63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rPr>
                <w:sz w:val="24"/>
                <w:szCs w:val="24"/>
              </w:rPr>
            </w:pPr>
            <w:r w:rsidRPr="00105DF0">
              <w:rPr>
                <w:rStyle w:val="21"/>
                <w:sz w:val="24"/>
                <w:szCs w:val="24"/>
              </w:rPr>
              <w:t>Наименование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rPr>
                <w:sz w:val="24"/>
                <w:szCs w:val="24"/>
              </w:rPr>
            </w:pPr>
            <w:r w:rsidRPr="00105DF0">
              <w:rPr>
                <w:rStyle w:val="21"/>
                <w:sz w:val="24"/>
                <w:szCs w:val="24"/>
              </w:rPr>
              <w:t>количество</w:t>
            </w:r>
          </w:p>
        </w:tc>
      </w:tr>
      <w:tr w:rsidR="00F76E5B" w:rsidRPr="00105DF0" w:rsidTr="00C72B02">
        <w:trPr>
          <w:trHeight w:hRule="exact" w:val="331"/>
        </w:trPr>
        <w:tc>
          <w:tcPr>
            <w:tcW w:w="63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left="120" w:firstLine="851"/>
              <w:jc w:val="left"/>
              <w:rPr>
                <w:sz w:val="24"/>
                <w:szCs w:val="24"/>
              </w:rPr>
            </w:pPr>
            <w:r w:rsidRPr="00105DF0">
              <w:rPr>
                <w:rStyle w:val="21"/>
                <w:sz w:val="24"/>
                <w:szCs w:val="24"/>
              </w:rPr>
              <w:t>Компьютерный класс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rPr>
                <w:sz w:val="24"/>
                <w:szCs w:val="24"/>
              </w:rPr>
            </w:pPr>
            <w:r w:rsidRPr="00105DF0">
              <w:rPr>
                <w:sz w:val="24"/>
                <w:szCs w:val="24"/>
              </w:rPr>
              <w:t>2</w:t>
            </w:r>
          </w:p>
        </w:tc>
      </w:tr>
      <w:tr w:rsidR="00F76E5B" w:rsidRPr="00105DF0" w:rsidTr="00C72B02">
        <w:trPr>
          <w:trHeight w:hRule="exact" w:val="374"/>
        </w:trPr>
        <w:tc>
          <w:tcPr>
            <w:tcW w:w="63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left="120" w:firstLine="851"/>
              <w:jc w:val="left"/>
              <w:rPr>
                <w:sz w:val="24"/>
                <w:szCs w:val="24"/>
              </w:rPr>
            </w:pPr>
            <w:r w:rsidRPr="00105DF0">
              <w:rPr>
                <w:rStyle w:val="21"/>
                <w:sz w:val="24"/>
                <w:szCs w:val="24"/>
              </w:rPr>
              <w:t>Персональные компьютеры: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rPr>
                <w:sz w:val="24"/>
                <w:szCs w:val="24"/>
              </w:rPr>
            </w:pPr>
            <w:r w:rsidRPr="00105DF0">
              <w:rPr>
                <w:sz w:val="24"/>
                <w:szCs w:val="24"/>
              </w:rPr>
              <w:t>93</w:t>
            </w:r>
          </w:p>
        </w:tc>
      </w:tr>
      <w:tr w:rsidR="00F76E5B" w:rsidRPr="00105DF0" w:rsidTr="00C72B02">
        <w:trPr>
          <w:trHeight w:hRule="exact" w:val="336"/>
        </w:trPr>
        <w:tc>
          <w:tcPr>
            <w:tcW w:w="6337" w:type="dxa"/>
            <w:tcBorders>
              <w:lef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left="120" w:firstLine="851"/>
              <w:jc w:val="left"/>
              <w:rPr>
                <w:sz w:val="24"/>
                <w:szCs w:val="24"/>
                <w:lang w:val="ru-RU"/>
              </w:rPr>
            </w:pPr>
            <w:r w:rsidRPr="00105DF0">
              <w:rPr>
                <w:rStyle w:val="21"/>
                <w:sz w:val="24"/>
                <w:szCs w:val="24"/>
              </w:rPr>
              <w:t>Из них используется в учебных целях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rPr>
                <w:sz w:val="24"/>
                <w:szCs w:val="24"/>
              </w:rPr>
            </w:pPr>
            <w:r w:rsidRPr="00105DF0">
              <w:rPr>
                <w:sz w:val="24"/>
                <w:szCs w:val="24"/>
              </w:rPr>
              <w:t>80</w:t>
            </w:r>
          </w:p>
        </w:tc>
      </w:tr>
      <w:tr w:rsidR="00F76E5B" w:rsidRPr="00105DF0" w:rsidTr="00C72B02">
        <w:trPr>
          <w:trHeight w:hRule="exact" w:val="269"/>
        </w:trPr>
        <w:tc>
          <w:tcPr>
            <w:tcW w:w="6337" w:type="dxa"/>
            <w:tcBorders>
              <w:lef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left="120" w:firstLine="851"/>
              <w:jc w:val="left"/>
              <w:rPr>
                <w:sz w:val="24"/>
                <w:szCs w:val="24"/>
              </w:rPr>
            </w:pPr>
            <w:r w:rsidRPr="00105DF0">
              <w:rPr>
                <w:rStyle w:val="21"/>
                <w:sz w:val="24"/>
                <w:szCs w:val="24"/>
              </w:rPr>
              <w:t>В иных целях</w:t>
            </w:r>
          </w:p>
        </w:tc>
        <w:tc>
          <w:tcPr>
            <w:tcW w:w="2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rPr>
                <w:sz w:val="24"/>
                <w:szCs w:val="24"/>
              </w:rPr>
            </w:pPr>
            <w:r w:rsidRPr="00105DF0">
              <w:rPr>
                <w:sz w:val="24"/>
                <w:szCs w:val="24"/>
              </w:rPr>
              <w:t>13</w:t>
            </w:r>
          </w:p>
        </w:tc>
      </w:tr>
      <w:tr w:rsidR="00F76E5B" w:rsidRPr="00105DF0" w:rsidTr="00C72B02">
        <w:trPr>
          <w:trHeight w:hRule="exact" w:val="331"/>
        </w:trPr>
        <w:tc>
          <w:tcPr>
            <w:tcW w:w="63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left="120" w:firstLine="851"/>
              <w:jc w:val="left"/>
              <w:rPr>
                <w:sz w:val="24"/>
                <w:szCs w:val="24"/>
              </w:rPr>
            </w:pPr>
            <w:r w:rsidRPr="00105DF0">
              <w:rPr>
                <w:rStyle w:val="21"/>
                <w:sz w:val="24"/>
                <w:szCs w:val="24"/>
              </w:rPr>
              <w:t>Мультимедиа проекторы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rPr>
                <w:sz w:val="24"/>
                <w:szCs w:val="24"/>
              </w:rPr>
            </w:pPr>
            <w:r w:rsidRPr="00105DF0">
              <w:rPr>
                <w:sz w:val="24"/>
                <w:szCs w:val="24"/>
              </w:rPr>
              <w:t>21</w:t>
            </w:r>
          </w:p>
        </w:tc>
      </w:tr>
      <w:tr w:rsidR="00F76E5B" w:rsidRPr="00105DF0" w:rsidTr="00C72B02">
        <w:trPr>
          <w:trHeight w:hRule="exact" w:val="331"/>
        </w:trPr>
        <w:tc>
          <w:tcPr>
            <w:tcW w:w="63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left="120" w:firstLine="851"/>
              <w:jc w:val="left"/>
              <w:rPr>
                <w:sz w:val="24"/>
                <w:szCs w:val="24"/>
              </w:rPr>
            </w:pPr>
            <w:r w:rsidRPr="00105DF0">
              <w:rPr>
                <w:rStyle w:val="21"/>
                <w:sz w:val="24"/>
                <w:szCs w:val="24"/>
              </w:rPr>
              <w:t>Сервер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rPr>
                <w:sz w:val="24"/>
                <w:szCs w:val="24"/>
              </w:rPr>
            </w:pPr>
            <w:r w:rsidRPr="00105DF0">
              <w:rPr>
                <w:sz w:val="24"/>
                <w:szCs w:val="24"/>
              </w:rPr>
              <w:t>1</w:t>
            </w:r>
          </w:p>
        </w:tc>
      </w:tr>
      <w:tr w:rsidR="00F76E5B" w:rsidRPr="00105DF0" w:rsidTr="00C72B02">
        <w:trPr>
          <w:trHeight w:hRule="exact" w:val="331"/>
        </w:trPr>
        <w:tc>
          <w:tcPr>
            <w:tcW w:w="63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left="120" w:firstLine="851"/>
              <w:jc w:val="left"/>
              <w:rPr>
                <w:sz w:val="24"/>
                <w:szCs w:val="24"/>
              </w:rPr>
            </w:pPr>
            <w:r w:rsidRPr="00105DF0">
              <w:rPr>
                <w:rStyle w:val="21"/>
                <w:sz w:val="24"/>
                <w:szCs w:val="24"/>
              </w:rPr>
              <w:t>Принтер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rPr>
                <w:sz w:val="24"/>
                <w:szCs w:val="24"/>
              </w:rPr>
            </w:pPr>
            <w:r w:rsidRPr="00105DF0">
              <w:rPr>
                <w:sz w:val="24"/>
                <w:szCs w:val="24"/>
              </w:rPr>
              <w:t>11</w:t>
            </w:r>
          </w:p>
        </w:tc>
      </w:tr>
      <w:tr w:rsidR="00F76E5B" w:rsidRPr="00105DF0" w:rsidTr="00C72B02">
        <w:trPr>
          <w:trHeight w:hRule="exact" w:val="447"/>
        </w:trPr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jc w:val="left"/>
              <w:rPr>
                <w:sz w:val="24"/>
                <w:szCs w:val="24"/>
              </w:rPr>
            </w:pPr>
            <w:r w:rsidRPr="00105DF0">
              <w:rPr>
                <w:rStyle w:val="21"/>
                <w:sz w:val="24"/>
                <w:szCs w:val="24"/>
              </w:rPr>
              <w:t>Интерактивные доски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E5B" w:rsidRPr="00105DF0" w:rsidRDefault="00F76E5B" w:rsidP="00105DF0">
            <w:pPr>
              <w:pStyle w:val="3"/>
              <w:shd w:val="clear" w:color="auto" w:fill="auto"/>
              <w:spacing w:line="276" w:lineRule="auto"/>
              <w:ind w:firstLine="851"/>
              <w:rPr>
                <w:sz w:val="24"/>
                <w:szCs w:val="24"/>
              </w:rPr>
            </w:pPr>
            <w:r w:rsidRPr="00105DF0">
              <w:rPr>
                <w:sz w:val="24"/>
                <w:szCs w:val="24"/>
              </w:rPr>
              <w:t>11</w:t>
            </w:r>
          </w:p>
        </w:tc>
      </w:tr>
    </w:tbl>
    <w:p w:rsidR="00F76E5B" w:rsidRPr="00105DF0" w:rsidRDefault="00F76E5B" w:rsidP="00C72B02">
      <w:pPr>
        <w:pStyle w:val="a4"/>
        <w:spacing w:before="240" w:line="276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lastRenderedPageBreak/>
        <w:t xml:space="preserve">Техническое оснащение позволяет применять 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инфо</w:t>
      </w:r>
      <w:r w:rsidR="00C72B02">
        <w:rPr>
          <w:rFonts w:ascii="Times New Roman" w:hAnsi="Times New Roman" w:cs="Times New Roman"/>
          <w:color w:val="000000"/>
          <w:sz w:val="24"/>
          <w:szCs w:val="24"/>
        </w:rPr>
        <w:t>рмацион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но-коммуникативные и развивающие образовательные технологии, что требует от учителя высокого уровня овладения современными технологиями.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Высокий уровень профессиональной компетентности педагогов подтверждается результатами мониторинга качества образования обучающихся: средний тестовый балл по всем предметам государственной итоговой аттестац</w:t>
      </w:r>
      <w:r w:rsidR="00C72B02">
        <w:rPr>
          <w:rFonts w:ascii="Times New Roman" w:hAnsi="Times New Roman" w:cs="Times New Roman"/>
          <w:sz w:val="24"/>
          <w:szCs w:val="24"/>
        </w:rPr>
        <w:t>ии в форме ЕГЭ выпускников 2010 </w:t>
      </w:r>
      <w:r w:rsidRPr="00105DF0">
        <w:rPr>
          <w:rFonts w:ascii="Times New Roman" w:hAnsi="Times New Roman" w:cs="Times New Roman"/>
          <w:sz w:val="24"/>
          <w:szCs w:val="24"/>
        </w:rPr>
        <w:t>года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выше показателя по городу, Московской области, Российской Федерации.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Кроме того, успешно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участие гимназистов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в интеллектуальных и творческих конкурсах различного уровня, предметных олимпиадах: муниципальный этап</w:t>
      </w:r>
      <w:r w:rsidR="00C72B02">
        <w:rPr>
          <w:rFonts w:ascii="Times New Roman" w:hAnsi="Times New Roman" w:cs="Times New Roman"/>
          <w:sz w:val="24"/>
          <w:szCs w:val="24"/>
        </w:rPr>
        <w:t xml:space="preserve"> –</w:t>
      </w:r>
      <w:r w:rsidRPr="00105DF0">
        <w:rPr>
          <w:rFonts w:ascii="Times New Roman" w:hAnsi="Times New Roman" w:cs="Times New Roman"/>
          <w:sz w:val="24"/>
          <w:szCs w:val="24"/>
        </w:rPr>
        <w:t xml:space="preserve"> 67% победителей и призёров города</w:t>
      </w:r>
      <w:r w:rsidR="00C72B02">
        <w:rPr>
          <w:rFonts w:ascii="Times New Roman" w:hAnsi="Times New Roman" w:cs="Times New Roman"/>
          <w:sz w:val="24"/>
          <w:szCs w:val="24"/>
        </w:rPr>
        <w:t xml:space="preserve"> – </w:t>
      </w:r>
      <w:r w:rsidR="0001330E" w:rsidRPr="00105DF0">
        <w:rPr>
          <w:rFonts w:ascii="Times New Roman" w:hAnsi="Times New Roman" w:cs="Times New Roman"/>
          <w:sz w:val="24"/>
          <w:szCs w:val="24"/>
        </w:rPr>
        <w:t>ученики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гимназии,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C72B02">
        <w:rPr>
          <w:rFonts w:ascii="Times New Roman" w:hAnsi="Times New Roman" w:cs="Times New Roman"/>
          <w:sz w:val="24"/>
          <w:szCs w:val="24"/>
        </w:rPr>
        <w:t xml:space="preserve">региональный этап – </w:t>
      </w:r>
      <w:r w:rsidRPr="00105DF0">
        <w:rPr>
          <w:rFonts w:ascii="Times New Roman" w:hAnsi="Times New Roman" w:cs="Times New Roman"/>
          <w:sz w:val="24"/>
          <w:szCs w:val="24"/>
        </w:rPr>
        <w:t xml:space="preserve">20 победителей и </w:t>
      </w:r>
      <w:r w:rsidR="00C72B02">
        <w:rPr>
          <w:rFonts w:ascii="Times New Roman" w:hAnsi="Times New Roman" w:cs="Times New Roman"/>
          <w:sz w:val="24"/>
          <w:szCs w:val="24"/>
        </w:rPr>
        <w:t xml:space="preserve">призёров, заключительный этап – </w:t>
      </w:r>
      <w:r w:rsidRPr="00105DF0">
        <w:rPr>
          <w:rFonts w:ascii="Times New Roman" w:hAnsi="Times New Roman" w:cs="Times New Roman"/>
          <w:sz w:val="24"/>
          <w:szCs w:val="24"/>
        </w:rPr>
        <w:t>3 призёра Всероссийской олим</w:t>
      </w:r>
      <w:r w:rsidR="00B066FB" w:rsidRPr="00105DF0">
        <w:rPr>
          <w:rFonts w:ascii="Times New Roman" w:hAnsi="Times New Roman" w:cs="Times New Roman"/>
          <w:sz w:val="24"/>
          <w:szCs w:val="24"/>
        </w:rPr>
        <w:t>пиады школьников (2011г).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B066FB" w:rsidRPr="00105DF0">
        <w:rPr>
          <w:rFonts w:ascii="Times New Roman" w:hAnsi="Times New Roman" w:cs="Times New Roman"/>
          <w:sz w:val="24"/>
          <w:szCs w:val="24"/>
        </w:rPr>
        <w:t>С</w:t>
      </w:r>
      <w:r w:rsidRPr="00105DF0">
        <w:rPr>
          <w:rFonts w:ascii="Times New Roman" w:hAnsi="Times New Roman" w:cs="Times New Roman"/>
          <w:sz w:val="24"/>
          <w:szCs w:val="24"/>
        </w:rPr>
        <w:t>реди гимназистов</w:t>
      </w:r>
      <w:r w:rsidR="00C72B02">
        <w:rPr>
          <w:rFonts w:ascii="Times New Roman" w:hAnsi="Times New Roman" w:cs="Times New Roman"/>
          <w:sz w:val="24"/>
          <w:szCs w:val="24"/>
        </w:rPr>
        <w:t xml:space="preserve"> – </w:t>
      </w:r>
      <w:r w:rsidRPr="00105DF0">
        <w:rPr>
          <w:rFonts w:ascii="Times New Roman" w:hAnsi="Times New Roman" w:cs="Times New Roman"/>
          <w:sz w:val="24"/>
          <w:szCs w:val="24"/>
        </w:rPr>
        <w:t>лауреаты и дипломанты международных творческих конкурсов (</w:t>
      </w:r>
      <w:r w:rsidR="00C72B02">
        <w:rPr>
          <w:rFonts w:ascii="Times New Roman" w:eastAsia="Calibri" w:hAnsi="Times New Roman" w:cs="Times New Roman"/>
          <w:sz w:val="24"/>
          <w:szCs w:val="24"/>
        </w:rPr>
        <w:t>XII </w:t>
      </w:r>
      <w:r w:rsidRPr="00105DF0">
        <w:rPr>
          <w:rFonts w:ascii="Times New Roman" w:eastAsia="Calibri" w:hAnsi="Times New Roman" w:cs="Times New Roman"/>
          <w:sz w:val="24"/>
          <w:szCs w:val="24"/>
        </w:rPr>
        <w:t>международный Шекспировский фестиваль школ</w:t>
      </w:r>
      <w:r w:rsidRPr="00105DF0">
        <w:rPr>
          <w:rFonts w:ascii="Times New Roman" w:hAnsi="Times New Roman" w:cs="Times New Roman"/>
          <w:sz w:val="24"/>
          <w:szCs w:val="24"/>
        </w:rPr>
        <w:t>ьных театров на английском языке,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Дельфийские игры,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международный фестиваль – конкурс детского и юношеского художественного творчества «Открытая Европа», детское «Евровидение», международный конкурс «Математика и проектирование», всероссийский конкурс «Учебный проект» и др.).</w:t>
      </w:r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rPr>
          <w:szCs w:val="24"/>
        </w:rPr>
      </w:pPr>
      <w:r w:rsidRPr="00105DF0">
        <w:rPr>
          <w:szCs w:val="24"/>
        </w:rPr>
        <w:t>Таким образом, актуальность представляемого проекта очевидна для развития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образовательного учреждения.</w:t>
      </w:r>
      <w:r w:rsidR="00547270">
        <w:rPr>
          <w:szCs w:val="24"/>
        </w:rPr>
        <w:t xml:space="preserve"> </w:t>
      </w:r>
      <w:r w:rsidRPr="00105DF0">
        <w:rPr>
          <w:szCs w:val="24"/>
        </w:rPr>
        <w:t>Данный проект акцентирует роль процесса непрерывной подготовки учительства в работе в современных условиях, позволяющего использовать в этих целях инновационный потенциал общеобразовательного учреждения – основного места работы педагогов.</w:t>
      </w:r>
    </w:p>
    <w:p w:rsidR="0006049C" w:rsidRPr="00105DF0" w:rsidRDefault="0006049C" w:rsidP="00105DF0">
      <w:pPr>
        <w:pStyle w:val="210"/>
        <w:tabs>
          <w:tab w:val="left" w:pos="3828"/>
        </w:tabs>
        <w:spacing w:after="0" w:line="276" w:lineRule="auto"/>
        <w:ind w:left="0" w:firstLine="851"/>
        <w:jc w:val="center"/>
        <w:rPr>
          <w:szCs w:val="24"/>
        </w:rPr>
        <w:sectPr w:rsidR="0006049C" w:rsidRPr="00105DF0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F76E5B" w:rsidRPr="00105DF0" w:rsidRDefault="00F76E5B" w:rsidP="00105DF0">
      <w:pPr>
        <w:pStyle w:val="210"/>
        <w:tabs>
          <w:tab w:val="left" w:pos="3828"/>
        </w:tabs>
        <w:spacing w:after="0" w:line="276" w:lineRule="auto"/>
        <w:ind w:left="0" w:firstLine="851"/>
        <w:jc w:val="center"/>
        <w:rPr>
          <w:szCs w:val="24"/>
        </w:rPr>
      </w:pPr>
    </w:p>
    <w:p w:rsidR="00F76E5B" w:rsidRPr="00105DF0" w:rsidRDefault="00F76E5B" w:rsidP="00105DF0">
      <w:pPr>
        <w:pStyle w:val="2"/>
        <w:numPr>
          <w:ilvl w:val="0"/>
          <w:numId w:val="22"/>
        </w:numPr>
        <w:spacing w:after="360"/>
        <w:ind w:left="714" w:hanging="357"/>
      </w:pPr>
      <w:bookmarkStart w:id="4" w:name="_Toc316911625"/>
      <w:r w:rsidRPr="00105DF0">
        <w:t>Анализ состояния уровня подготовки и уровня профессиональных компетенций учителя</w:t>
      </w:r>
      <w:bookmarkEnd w:id="4"/>
    </w:p>
    <w:p w:rsidR="00F76E5B" w:rsidRPr="00105DF0" w:rsidRDefault="00F76E5B" w:rsidP="00105DF0">
      <w:pPr>
        <w:pStyle w:val="af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Уровень профессиональных компетенций учителей установлен в ходе анкетирования. Проведённое анкетирование позволило увидеть готовность кадрового потенциала к решению инновационных задач, стоящих перед гимназией. Результаты анализа дали возможность выявить взаимосвязи между кадровым составом, педагогическими способами воздействия, техническими средствами и уровнем подготовки учителей гимназии.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(</w:t>
      </w:r>
      <w:r w:rsidRPr="00105DF0">
        <w:rPr>
          <w:rFonts w:ascii="Times New Roman" w:hAnsi="Times New Roman" w:cs="Times New Roman"/>
          <w:i/>
          <w:sz w:val="24"/>
          <w:szCs w:val="24"/>
        </w:rPr>
        <w:t>Примеры используемых анкет даны в</w:t>
      </w:r>
      <w:r w:rsidR="005472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i/>
          <w:sz w:val="24"/>
          <w:szCs w:val="24"/>
        </w:rPr>
        <w:t>приложении №1).</w:t>
      </w:r>
    </w:p>
    <w:p w:rsidR="00F76E5B" w:rsidRPr="00105DF0" w:rsidRDefault="00524A79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Анкетирование показало, что</w:t>
      </w:r>
      <w:r w:rsidR="00F76E5B" w:rsidRPr="00105DF0">
        <w:rPr>
          <w:rFonts w:ascii="Times New Roman" w:hAnsi="Times New Roman" w:cs="Times New Roman"/>
          <w:sz w:val="24"/>
          <w:szCs w:val="24"/>
        </w:rPr>
        <w:t xml:space="preserve"> педагогический коллектив гимназии со всей очевидностью можно условно разделить на три неравномерные группы, условно обозначаемые как: </w:t>
      </w:r>
    </w:p>
    <w:p w:rsidR="00F76E5B" w:rsidRPr="00105DF0" w:rsidRDefault="00F76E5B" w:rsidP="00105DF0">
      <w:pPr>
        <w:pStyle w:val="a8"/>
        <w:numPr>
          <w:ilvl w:val="0"/>
          <w:numId w:val="17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учителя-мастера;</w:t>
      </w:r>
    </w:p>
    <w:p w:rsidR="00F76E5B" w:rsidRPr="00105DF0" w:rsidRDefault="00F76E5B" w:rsidP="00105DF0">
      <w:pPr>
        <w:pStyle w:val="a8"/>
        <w:numPr>
          <w:ilvl w:val="0"/>
          <w:numId w:val="17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опытные учителя; </w:t>
      </w:r>
    </w:p>
    <w:p w:rsidR="00F76E5B" w:rsidRPr="00105DF0" w:rsidRDefault="00F76E5B" w:rsidP="00105DF0">
      <w:pPr>
        <w:pStyle w:val="a8"/>
        <w:numPr>
          <w:ilvl w:val="0"/>
          <w:numId w:val="17"/>
        </w:num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начинающие учителя.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В целом учителя подготовлены к реализации образовательных задач гимназии, однако имеют некоторые недостаточные, отличающиеся по уровню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педагогические компетентности, необходимые для эффективной профессиональной деятельности в условиях потребности внедрения инноваций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национального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проекта «Наша новая школа».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A79" w:rsidRPr="00105DF0" w:rsidRDefault="00B066F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А</w:t>
      </w:r>
      <w:r w:rsidR="00F76E5B" w:rsidRPr="00105DF0">
        <w:rPr>
          <w:rFonts w:ascii="Times New Roman" w:hAnsi="Times New Roman" w:cs="Times New Roman"/>
          <w:sz w:val="24"/>
          <w:szCs w:val="24"/>
        </w:rPr>
        <w:t>нализ результатов</w:t>
      </w:r>
      <w:r w:rsidRPr="00105DF0">
        <w:rPr>
          <w:rFonts w:ascii="Times New Roman" w:hAnsi="Times New Roman" w:cs="Times New Roman"/>
          <w:sz w:val="24"/>
          <w:szCs w:val="24"/>
        </w:rPr>
        <w:t xml:space="preserve"> анкетирования учителей показал</w:t>
      </w:r>
      <w:r w:rsidR="00F76E5B" w:rsidRPr="00105DF0">
        <w:rPr>
          <w:rFonts w:ascii="Times New Roman" w:hAnsi="Times New Roman" w:cs="Times New Roman"/>
          <w:sz w:val="24"/>
          <w:szCs w:val="24"/>
        </w:rPr>
        <w:t>, что коллектив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F76E5B" w:rsidRPr="00105DF0">
        <w:rPr>
          <w:rFonts w:ascii="Times New Roman" w:hAnsi="Times New Roman" w:cs="Times New Roman"/>
          <w:sz w:val="24"/>
          <w:szCs w:val="24"/>
        </w:rPr>
        <w:t>успешно осваивает и внедряет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F76E5B" w:rsidRPr="00105DF0">
        <w:rPr>
          <w:rFonts w:ascii="Times New Roman" w:hAnsi="Times New Roman" w:cs="Times New Roman"/>
          <w:sz w:val="24"/>
          <w:szCs w:val="24"/>
        </w:rPr>
        <w:t xml:space="preserve">активные методики в учебный процесс, использует ИКТ и другие </w:t>
      </w:r>
      <w:r w:rsidR="00F76E5B" w:rsidRPr="00105DF0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образовательные технологии, осваивает также новую область научно-методической работы для учителя – составление рабочих программ по предмету.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Вместе с тем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активность освоения и внедрения инновационных методик и технологий не приняла широкого распространения в коллективе.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Таким образом, педагогический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коллектив гимназии нуждается в педагогической поддержке и сопровождении совершенствования их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компетентностей. В общем виде выявившаяся проблема сосредоточена на необходимости изучения, внедрения в образовательный процесс элементов технологизации, в частности образовательных технологий, обеспечивающих определенную гарантированность результата обучения, его социальных эффектов. С целью повышения уровня владения компетентностями, отвечающими за инновационность образовательного процесса, повышение качества образования и социализацию учащихся, разработана модель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b/>
          <w:sz w:val="24"/>
          <w:szCs w:val="24"/>
        </w:rPr>
        <w:t>непрерывного профессионального развития учителя</w:t>
      </w:r>
      <w:r w:rsidR="00547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36576" distB="36576" distL="36576" distR="36576" simplePos="0" relativeHeight="251635200" behindDoc="0" locked="0" layoutInCell="1" allowOverlap="1">
            <wp:simplePos x="0" y="0"/>
            <wp:positionH relativeFrom="column">
              <wp:posOffset>7568565</wp:posOffset>
            </wp:positionH>
            <wp:positionV relativeFrom="paragraph">
              <wp:posOffset>4464050</wp:posOffset>
            </wp:positionV>
            <wp:extent cx="2807970" cy="2106295"/>
            <wp:effectExtent l="19050" t="0" r="0" b="0"/>
            <wp:wrapNone/>
            <wp:docPr id="1" name="Рисунок 4" descr="IMG_6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647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210629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105DF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36576" distB="36576" distL="36576" distR="36576" simplePos="0" relativeHeight="251634176" behindDoc="0" locked="0" layoutInCell="1" allowOverlap="1">
            <wp:simplePos x="0" y="0"/>
            <wp:positionH relativeFrom="column">
              <wp:posOffset>7568565</wp:posOffset>
            </wp:positionH>
            <wp:positionV relativeFrom="paragraph">
              <wp:posOffset>4464050</wp:posOffset>
            </wp:positionV>
            <wp:extent cx="2807970" cy="2106295"/>
            <wp:effectExtent l="19050" t="0" r="0" b="0"/>
            <wp:wrapNone/>
            <wp:docPr id="3" name="Рисунок 2" descr="IMG_6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647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970" cy="210629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на базе МОУ «Гимназия № 3».</w:t>
      </w:r>
    </w:p>
    <w:p w:rsidR="00F76E5B" w:rsidRPr="00105DF0" w:rsidRDefault="00F76E5B" w:rsidP="00105DF0">
      <w:pPr>
        <w:pStyle w:val="a4"/>
        <w:spacing w:line="276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105DF0">
        <w:rPr>
          <w:rFonts w:ascii="Times New Roman" w:hAnsi="Times New Roman" w:cs="Times New Roman"/>
          <w:b/>
          <w:sz w:val="24"/>
          <w:szCs w:val="24"/>
        </w:rPr>
        <w:t>Предполагаемые результаты:</w:t>
      </w:r>
    </w:p>
    <w:p w:rsidR="00F76E5B" w:rsidRPr="00105DF0" w:rsidRDefault="00F76E5B" w:rsidP="00C72B02">
      <w:pPr>
        <w:pStyle w:val="a4"/>
        <w:numPr>
          <w:ilvl w:val="0"/>
          <w:numId w:val="2"/>
        </w:numPr>
        <w:spacing w:line="276" w:lineRule="auto"/>
        <w:ind w:left="1276" w:hanging="425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Осознание проблем формирования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образовательных компетенций учащихся.</w:t>
      </w:r>
    </w:p>
    <w:p w:rsidR="00F76E5B" w:rsidRPr="00105DF0" w:rsidRDefault="00F76E5B" w:rsidP="00C72B02">
      <w:pPr>
        <w:pStyle w:val="a4"/>
        <w:numPr>
          <w:ilvl w:val="0"/>
          <w:numId w:val="2"/>
        </w:numPr>
        <w:spacing w:line="276" w:lineRule="auto"/>
        <w:ind w:left="1276" w:hanging="425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Развитие мотивации на формирование образовательных компетенций учащихся.</w:t>
      </w:r>
    </w:p>
    <w:p w:rsidR="00F76E5B" w:rsidRPr="00105DF0" w:rsidRDefault="00F76E5B" w:rsidP="00C72B02">
      <w:pPr>
        <w:pStyle w:val="a4"/>
        <w:numPr>
          <w:ilvl w:val="0"/>
          <w:numId w:val="2"/>
        </w:numPr>
        <w:spacing w:line="276" w:lineRule="auto"/>
        <w:ind w:left="1276" w:hanging="425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Овладение педагогическими средствами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компетентностно-ориентированного образования.</w:t>
      </w:r>
    </w:p>
    <w:p w:rsidR="00F76E5B" w:rsidRPr="00105DF0" w:rsidRDefault="00F76E5B" w:rsidP="00C72B02">
      <w:pPr>
        <w:pStyle w:val="a4"/>
        <w:numPr>
          <w:ilvl w:val="0"/>
          <w:numId w:val="2"/>
        </w:numPr>
        <w:spacing w:line="276" w:lineRule="auto"/>
        <w:ind w:left="1276" w:hanging="425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Практическое применение полученных знаний, умений.</w:t>
      </w:r>
    </w:p>
    <w:p w:rsidR="0006049C" w:rsidRPr="00105DF0" w:rsidRDefault="0006049C" w:rsidP="00C72B02">
      <w:pPr>
        <w:pStyle w:val="a4"/>
        <w:spacing w:line="276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  <w:sectPr w:rsidR="0006049C" w:rsidRPr="00105DF0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F76E5B" w:rsidRPr="00105DF0" w:rsidRDefault="00F76E5B" w:rsidP="00105DF0">
      <w:pPr>
        <w:pStyle w:val="a4"/>
        <w:spacing w:line="276" w:lineRule="auto"/>
        <w:ind w:left="72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76E5B" w:rsidRPr="00105DF0" w:rsidRDefault="00F76E5B" w:rsidP="00105DF0">
      <w:pPr>
        <w:pStyle w:val="2"/>
        <w:numPr>
          <w:ilvl w:val="0"/>
          <w:numId w:val="22"/>
        </w:numPr>
        <w:spacing w:after="360"/>
        <w:ind w:left="714" w:hanging="357"/>
      </w:pPr>
      <w:bookmarkStart w:id="5" w:name="_Toc316911626"/>
      <w:r w:rsidRPr="00105DF0">
        <w:t>Инновационная модель непрерывного</w:t>
      </w:r>
      <w:r w:rsidR="0006049C" w:rsidRPr="00105DF0">
        <w:t xml:space="preserve"> </w:t>
      </w:r>
      <w:r w:rsidRPr="00105DF0">
        <w:t xml:space="preserve">образования учителей в условиях </w:t>
      </w:r>
      <w:r w:rsidR="00C225CF" w:rsidRPr="00105DF0">
        <w:t>современной</w:t>
      </w:r>
      <w:r w:rsidR="00547270">
        <w:t xml:space="preserve"> </w:t>
      </w:r>
      <w:r w:rsidR="00C225CF" w:rsidRPr="00105DF0">
        <w:t>гимназии</w:t>
      </w:r>
      <w:bookmarkEnd w:id="5"/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На протяжении пяти лет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в гимназии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проходила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 свое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становление и формирование </w:t>
      </w:r>
      <w:r w:rsidRPr="00105DF0">
        <w:rPr>
          <w:rFonts w:ascii="Times New Roman" w:hAnsi="Times New Roman" w:cs="Times New Roman"/>
          <w:b/>
          <w:sz w:val="24"/>
          <w:szCs w:val="24"/>
        </w:rPr>
        <w:t>модель повышения профессиональной квалификации педагогов</w:t>
      </w:r>
      <w:r w:rsidRPr="00105DF0">
        <w:rPr>
          <w:rFonts w:ascii="Times New Roman" w:hAnsi="Times New Roman" w:cs="Times New Roman"/>
          <w:sz w:val="24"/>
          <w:szCs w:val="24"/>
        </w:rPr>
        <w:t>, которая включает в себя как традиционные, так и инновационные формы повышения профессиональных компетенций педагогов. В системе деятельности методической сл</w:t>
      </w:r>
      <w:r w:rsidR="0002041B" w:rsidRPr="00105DF0">
        <w:rPr>
          <w:rFonts w:ascii="Times New Roman" w:hAnsi="Times New Roman" w:cs="Times New Roman"/>
          <w:sz w:val="24"/>
          <w:szCs w:val="24"/>
        </w:rPr>
        <w:t>ужбы гимназии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среди традиционных форм, позволяющих реализовать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профессиональный потенциал каждому учителю гимназии, представлены следующие: </w:t>
      </w:r>
    </w:p>
    <w:p w:rsidR="00F76E5B" w:rsidRPr="00105DF0" w:rsidRDefault="00F76E5B" w:rsidP="00C72B02">
      <w:pPr>
        <w:pStyle w:val="a8"/>
        <w:numPr>
          <w:ilvl w:val="0"/>
          <w:numId w:val="12"/>
        </w:numPr>
        <w:spacing w:after="0"/>
        <w:ind w:firstLine="272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 теоретические семинары,</w:t>
      </w:r>
    </w:p>
    <w:p w:rsidR="00F76E5B" w:rsidRPr="00105DF0" w:rsidRDefault="00F76E5B" w:rsidP="00C72B02">
      <w:pPr>
        <w:pStyle w:val="a8"/>
        <w:numPr>
          <w:ilvl w:val="0"/>
          <w:numId w:val="12"/>
        </w:numPr>
        <w:spacing w:after="0"/>
        <w:ind w:firstLine="272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 дни методической учебы, </w:t>
      </w:r>
    </w:p>
    <w:p w:rsidR="00F76E5B" w:rsidRPr="00105DF0" w:rsidRDefault="00F76E5B" w:rsidP="00C72B02">
      <w:pPr>
        <w:pStyle w:val="a8"/>
        <w:numPr>
          <w:ilvl w:val="0"/>
          <w:numId w:val="12"/>
        </w:numPr>
        <w:spacing w:after="0"/>
        <w:ind w:firstLine="272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педагогические советы,</w:t>
      </w:r>
    </w:p>
    <w:p w:rsidR="00F76E5B" w:rsidRPr="00105DF0" w:rsidRDefault="00F76E5B" w:rsidP="00C72B02">
      <w:pPr>
        <w:pStyle w:val="a8"/>
        <w:numPr>
          <w:ilvl w:val="0"/>
          <w:numId w:val="12"/>
        </w:numPr>
        <w:spacing w:after="0"/>
        <w:ind w:firstLine="272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 взаимопосещение уроков,</w:t>
      </w:r>
    </w:p>
    <w:p w:rsidR="00F76E5B" w:rsidRPr="00105DF0" w:rsidRDefault="00F76E5B" w:rsidP="00C72B02">
      <w:pPr>
        <w:pStyle w:val="a8"/>
        <w:numPr>
          <w:ilvl w:val="0"/>
          <w:numId w:val="12"/>
        </w:numPr>
        <w:spacing w:after="0"/>
        <w:ind w:firstLine="272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 наставничество над молодыми педагогами.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Однако в современных условиях обновления содержания образования использование только традицио</w:t>
      </w:r>
      <w:r w:rsidR="0002041B" w:rsidRPr="00105DF0">
        <w:rPr>
          <w:rFonts w:ascii="Times New Roman" w:hAnsi="Times New Roman" w:cs="Times New Roman"/>
          <w:sz w:val="24"/>
          <w:szCs w:val="24"/>
        </w:rPr>
        <w:t>нных форм повышения профессионального мастерства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педагогов является недостаточным, поэтому усиливается приоритет инновационных форм, таких как: </w:t>
      </w:r>
    </w:p>
    <w:p w:rsidR="00F76E5B" w:rsidRPr="00105DF0" w:rsidRDefault="00F76E5B" w:rsidP="00C72B02">
      <w:pPr>
        <w:pStyle w:val="a8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практико-ориентированные семинары («Современн</w:t>
      </w:r>
      <w:r w:rsidR="00C72B02">
        <w:rPr>
          <w:rFonts w:ascii="Times New Roman" w:hAnsi="Times New Roman" w:cs="Times New Roman"/>
          <w:sz w:val="24"/>
          <w:szCs w:val="24"/>
        </w:rPr>
        <w:t xml:space="preserve">ые образовательные технологии – </w:t>
      </w:r>
      <w:r w:rsidRPr="00105DF0">
        <w:rPr>
          <w:rFonts w:ascii="Times New Roman" w:hAnsi="Times New Roman" w:cs="Times New Roman"/>
          <w:sz w:val="24"/>
          <w:szCs w:val="24"/>
        </w:rPr>
        <w:t xml:space="preserve">осознанный выбор учителя», «Личностно-ориентированный подход в обучении младших школьников» и др.), </w:t>
      </w:r>
    </w:p>
    <w:p w:rsidR="0002041B" w:rsidRPr="00105DF0" w:rsidRDefault="00F76E5B" w:rsidP="00C72B02">
      <w:pPr>
        <w:pStyle w:val="a8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презентации педагогического опыта,</w:t>
      </w:r>
    </w:p>
    <w:p w:rsidR="0002041B" w:rsidRPr="00105DF0" w:rsidRDefault="0002041B" w:rsidP="00C72B02">
      <w:pPr>
        <w:pStyle w:val="a8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 мастер-классы;</w:t>
      </w:r>
    </w:p>
    <w:p w:rsidR="00F76E5B" w:rsidRPr="00105DF0" w:rsidRDefault="00F76E5B" w:rsidP="00C72B02">
      <w:pPr>
        <w:pStyle w:val="a8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lastRenderedPageBreak/>
        <w:t xml:space="preserve"> публикации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в</w:t>
      </w:r>
      <w:r w:rsidR="0002041B" w:rsidRPr="00105DF0">
        <w:rPr>
          <w:rFonts w:ascii="Times New Roman" w:hAnsi="Times New Roman" w:cs="Times New Roman"/>
          <w:sz w:val="24"/>
          <w:szCs w:val="24"/>
        </w:rPr>
        <w:t xml:space="preserve"> журналах,</w:t>
      </w:r>
      <w:r w:rsidRPr="00105DF0">
        <w:rPr>
          <w:rFonts w:ascii="Times New Roman" w:hAnsi="Times New Roman" w:cs="Times New Roman"/>
          <w:sz w:val="24"/>
          <w:szCs w:val="24"/>
        </w:rPr>
        <w:t xml:space="preserve"> сборниках научно-практически</w:t>
      </w:r>
      <w:r w:rsidR="0002041B" w:rsidRPr="00105DF0">
        <w:rPr>
          <w:rFonts w:ascii="Times New Roman" w:hAnsi="Times New Roman" w:cs="Times New Roman"/>
          <w:sz w:val="24"/>
          <w:szCs w:val="24"/>
        </w:rPr>
        <w:t>х конференций различного уровня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02041B" w:rsidRPr="00105DF0">
        <w:rPr>
          <w:rFonts w:ascii="Times New Roman" w:hAnsi="Times New Roman" w:cs="Times New Roman"/>
          <w:sz w:val="24"/>
          <w:szCs w:val="24"/>
        </w:rPr>
        <w:t xml:space="preserve">и др. </w:t>
      </w:r>
      <w:r w:rsidRPr="00105DF0">
        <w:rPr>
          <w:rFonts w:ascii="Times New Roman" w:hAnsi="Times New Roman" w:cs="Times New Roman"/>
          <w:i/>
          <w:sz w:val="24"/>
          <w:szCs w:val="24"/>
        </w:rPr>
        <w:t xml:space="preserve">(Тематика публикаций </w:t>
      </w:r>
      <w:r w:rsidR="0002041B" w:rsidRPr="00105DF0">
        <w:rPr>
          <w:rFonts w:ascii="Times New Roman" w:hAnsi="Times New Roman" w:cs="Times New Roman"/>
          <w:i/>
          <w:sz w:val="24"/>
          <w:szCs w:val="24"/>
        </w:rPr>
        <w:t>в приложении</w:t>
      </w:r>
      <w:r w:rsidRPr="00105DF0">
        <w:rPr>
          <w:rFonts w:ascii="Times New Roman" w:hAnsi="Times New Roman" w:cs="Times New Roman"/>
          <w:i/>
          <w:sz w:val="24"/>
          <w:szCs w:val="24"/>
        </w:rPr>
        <w:t xml:space="preserve"> №2)</w:t>
      </w:r>
    </w:p>
    <w:p w:rsidR="00F76E5B" w:rsidRPr="00105DF0" w:rsidRDefault="00F76E5B" w:rsidP="00C72B02">
      <w:pPr>
        <w:pStyle w:val="a8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участие в вебинарах, в сетевых сообществах и др,</w:t>
      </w:r>
    </w:p>
    <w:p w:rsidR="00F76E5B" w:rsidRPr="00105DF0" w:rsidRDefault="00F76E5B" w:rsidP="00C72B02">
      <w:pPr>
        <w:pStyle w:val="a8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дистанционное обучение в методических мастерских. </w:t>
      </w:r>
    </w:p>
    <w:p w:rsidR="00C72B02" w:rsidRDefault="00F76E5B" w:rsidP="00105DF0">
      <w:pPr>
        <w:spacing w:after="0"/>
        <w:ind w:firstLine="851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105DF0">
        <w:rPr>
          <w:rStyle w:val="a5"/>
          <w:rFonts w:ascii="Times New Roman" w:hAnsi="Times New Roman" w:cs="Times New Roman"/>
          <w:sz w:val="24"/>
          <w:szCs w:val="24"/>
        </w:rPr>
        <w:t>Все это позволяет каждому</w:t>
      </w:r>
      <w:r w:rsidR="00547270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Style w:val="a5"/>
          <w:rFonts w:ascii="Times New Roman" w:hAnsi="Times New Roman" w:cs="Times New Roman"/>
          <w:sz w:val="24"/>
          <w:szCs w:val="24"/>
        </w:rPr>
        <w:t>педагогу стать</w:t>
      </w:r>
      <w:r w:rsidR="00547270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Style w:val="a5"/>
          <w:rFonts w:ascii="Times New Roman" w:hAnsi="Times New Roman" w:cs="Times New Roman"/>
          <w:sz w:val="24"/>
          <w:szCs w:val="24"/>
        </w:rPr>
        <w:t>активным участником, субъектом образовательного процесса, с мнением которого считаются, который может вносить конструктивные изменения в образовательный процесс. Кроме того,</w:t>
      </w:r>
      <w:r w:rsidR="00547270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Style w:val="a5"/>
          <w:rFonts w:ascii="Times New Roman" w:hAnsi="Times New Roman" w:cs="Times New Roman"/>
          <w:sz w:val="24"/>
          <w:szCs w:val="24"/>
        </w:rPr>
        <w:t xml:space="preserve">приобретаются навыки публичного выступления, которые для многих наших педагогов сыграли очень важную роль в их профессиональном росте.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Организуя такую работу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как инновационную,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 мы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ориентировались на следующие принципы её построения и реализации:</w:t>
      </w:r>
    </w:p>
    <w:p w:rsidR="00F76E5B" w:rsidRPr="00105DF0" w:rsidRDefault="00F76E5B" w:rsidP="007D4B63">
      <w:pPr>
        <w:pStyle w:val="a8"/>
        <w:numPr>
          <w:ilvl w:val="0"/>
          <w:numId w:val="6"/>
        </w:numPr>
        <w:spacing w:after="0"/>
        <w:ind w:left="1985" w:hanging="43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5DF0">
        <w:rPr>
          <w:rFonts w:ascii="Times New Roman" w:hAnsi="Times New Roman" w:cs="Times New Roman"/>
          <w:b/>
          <w:i/>
          <w:sz w:val="24"/>
          <w:szCs w:val="24"/>
        </w:rPr>
        <w:t>Приоритет самостоятельного обучения.</w:t>
      </w:r>
      <w:r w:rsidRPr="00105DF0">
        <w:rPr>
          <w:rFonts w:ascii="Times New Roman" w:hAnsi="Times New Roman" w:cs="Times New Roman"/>
          <w:sz w:val="24"/>
          <w:szCs w:val="24"/>
        </w:rPr>
        <w:t xml:space="preserve"> Учитель выбирает ту степень углубления и проблему использования методик, технологий, для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которой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он готов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в данный момент. Практические семинары, мастер-классы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дают большинству лишь первые установки, базовые знания, развивать которые в дальнейшем предстоит самостоятельно. </w:t>
      </w:r>
    </w:p>
    <w:p w:rsidR="00F76E5B" w:rsidRPr="00105DF0" w:rsidRDefault="00F76E5B" w:rsidP="007D4B63">
      <w:pPr>
        <w:pStyle w:val="a8"/>
        <w:numPr>
          <w:ilvl w:val="0"/>
          <w:numId w:val="6"/>
        </w:numPr>
        <w:spacing w:after="0"/>
        <w:ind w:left="1985" w:hanging="43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5DF0">
        <w:rPr>
          <w:rFonts w:ascii="Times New Roman" w:hAnsi="Times New Roman" w:cs="Times New Roman"/>
          <w:b/>
          <w:i/>
          <w:sz w:val="24"/>
          <w:szCs w:val="24"/>
        </w:rPr>
        <w:t>Принцип совместной деятельности.</w:t>
      </w:r>
      <w:r w:rsidRPr="00105DF0">
        <w:rPr>
          <w:rFonts w:ascii="Times New Roman" w:hAnsi="Times New Roman" w:cs="Times New Roman"/>
          <w:sz w:val="24"/>
          <w:szCs w:val="24"/>
        </w:rPr>
        <w:t xml:space="preserve"> Одна из форм организации – творческая группа, создается на добровольной основе из числа учителей, проявляющих интерес к решению определенных педагогических и методических задач, что способствуют повышению качества образования и создает условия для самореализации и самоактуализации учителя. Это наиболее продуктивный способ, так как вместе собираются только те люди, которые заинтересованы в сотрудничестве. </w:t>
      </w:r>
    </w:p>
    <w:p w:rsidR="00F76E5B" w:rsidRPr="00105DF0" w:rsidRDefault="00F76E5B" w:rsidP="007D4B63">
      <w:pPr>
        <w:pStyle w:val="a8"/>
        <w:numPr>
          <w:ilvl w:val="0"/>
          <w:numId w:val="6"/>
        </w:numPr>
        <w:spacing w:after="0"/>
        <w:ind w:left="1985" w:hanging="43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5DF0">
        <w:rPr>
          <w:rFonts w:ascii="Times New Roman" w:hAnsi="Times New Roman" w:cs="Times New Roman"/>
          <w:b/>
          <w:i/>
          <w:sz w:val="24"/>
          <w:szCs w:val="24"/>
        </w:rPr>
        <w:t xml:space="preserve">Принцип индивидуализации. </w:t>
      </w:r>
      <w:r w:rsidRPr="00105DF0">
        <w:rPr>
          <w:rFonts w:ascii="Times New Roman" w:hAnsi="Times New Roman" w:cs="Times New Roman"/>
          <w:sz w:val="24"/>
          <w:szCs w:val="24"/>
        </w:rPr>
        <w:t>Реализация возможности построения индивидуальной траектории методического сопровождения (с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учётом образовательных потребностей педагогов, их интересов, творческих возможностей) для решения задач, поставленных самим учителем.</w:t>
      </w:r>
    </w:p>
    <w:p w:rsidR="00F76E5B" w:rsidRPr="00105DF0" w:rsidRDefault="00F76E5B" w:rsidP="007D4B63">
      <w:pPr>
        <w:pStyle w:val="a8"/>
        <w:numPr>
          <w:ilvl w:val="0"/>
          <w:numId w:val="6"/>
        </w:numPr>
        <w:spacing w:after="0"/>
        <w:ind w:left="1985" w:hanging="436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b/>
          <w:i/>
          <w:sz w:val="24"/>
          <w:szCs w:val="24"/>
        </w:rPr>
        <w:t xml:space="preserve">Принцип направленности на проблемные вопросы практики. </w:t>
      </w:r>
      <w:r w:rsidRPr="00105DF0">
        <w:rPr>
          <w:rFonts w:ascii="Times New Roman" w:hAnsi="Times New Roman" w:cs="Times New Roman"/>
          <w:sz w:val="24"/>
          <w:szCs w:val="24"/>
        </w:rPr>
        <w:t>С одной стороны, знания, которые осваивает взрослый человек, оцениваются им, прежде всего, как средство решения проблем и задач, возникающих в ходе его практической деятельности. С другой стороны, удовлетворяются системные потребности гимназии.</w:t>
      </w:r>
    </w:p>
    <w:p w:rsidR="00F76E5B" w:rsidRPr="00105DF0" w:rsidRDefault="00F76E5B" w:rsidP="007D4B63">
      <w:pPr>
        <w:pStyle w:val="a8"/>
        <w:numPr>
          <w:ilvl w:val="0"/>
          <w:numId w:val="6"/>
        </w:numPr>
        <w:spacing w:after="0"/>
        <w:ind w:left="1985" w:hanging="436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b/>
          <w:i/>
          <w:sz w:val="24"/>
          <w:szCs w:val="24"/>
        </w:rPr>
        <w:t>Принцип управленческой поддержки.</w:t>
      </w:r>
      <w:r w:rsidRPr="00105DF0">
        <w:rPr>
          <w:rFonts w:ascii="Times New Roman" w:hAnsi="Times New Roman" w:cs="Times New Roman"/>
          <w:sz w:val="24"/>
          <w:szCs w:val="24"/>
        </w:rPr>
        <w:t xml:space="preserve"> Несмотря на то что предлагаемая модель является направленной на потребности учреждения, тем не менее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она не предполагает «насильственного» вовлечения педагогов в процесс обучения.</w:t>
      </w:r>
    </w:p>
    <w:p w:rsidR="00F76E5B" w:rsidRPr="00105DF0" w:rsidRDefault="00F76E5B" w:rsidP="00105DF0">
      <w:pPr>
        <w:spacing w:after="0"/>
        <w:ind w:left="36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Все категории педагогов вовлекаются в непрерывный образовательный процесс. Этот процесс можно представить с помощью следующей схемы:</w:t>
      </w:r>
    </w:p>
    <w:p w:rsidR="00F76E5B" w:rsidRPr="00105DF0" w:rsidRDefault="001059CB" w:rsidP="007D4B63">
      <w:pPr>
        <w:spacing w:after="0"/>
        <w:ind w:left="-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  <w:pict>
          <v:group id="_x0000_s1111" style="width:514.3pt;height:593.25pt;mso-position-horizontal-relative:char;mso-position-vertical-relative:line" coordorigin="1099,6480" coordsize="9711,9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12" type="#_x0000_t32" style="position:absolute;left:3733;top:7616;width:1072;height:0" o:connectortype="straight">
              <v:stroke startarrow="block" endarrow="block"/>
            </v:shape>
            <v:shape id="_x0000_s1113" type="#_x0000_t32" style="position:absolute;left:7288;top:7589;width:864;height:0" o:connectortype="straight">
              <v:stroke startarrow="block" endarrow="block"/>
            </v:shape>
            <v:rect id="_x0000_s1114" style="position:absolute;left:1385;top:6480;width:9230;height:530" stroked="f">
              <v:fill color2="fill darken(118)" rotate="t" method="linear sigma" focus="-50%" type="gradient"/>
              <v:textbox style="mso-next-textbox:#_x0000_s1114">
                <w:txbxContent>
                  <w:p w:rsidR="00C205E8" w:rsidRPr="00BC2AF4" w:rsidRDefault="00C205E8" w:rsidP="007D4B63">
                    <w:pPr>
                      <w:jc w:val="center"/>
                      <w:rPr>
                        <w:sz w:val="36"/>
                        <w:szCs w:val="36"/>
                      </w:rPr>
                    </w:pPr>
                    <w:r w:rsidRPr="00BC2AF4">
                      <w:rPr>
                        <w:sz w:val="36"/>
                        <w:szCs w:val="36"/>
                      </w:rPr>
                      <w:t>Менеджмент инновационного потенциала</w:t>
                    </w:r>
                  </w:p>
                </w:txbxContent>
              </v:textbox>
            </v:rect>
            <v:rect id="_x0000_s1115" style="position:absolute;left:1385;top:7412;width:2348;height:451">
              <v:fill color2="fill darken(118)" rotate="t" method="linear sigma" focus="-50%" type="gradient"/>
              <v:textbox style="mso-next-textbox:#_x0000_s1115">
                <w:txbxContent>
                  <w:p w:rsidR="00C205E8" w:rsidRPr="00BC2AF4" w:rsidRDefault="00C205E8" w:rsidP="007D4B63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BC2AF4">
                      <w:rPr>
                        <w:b/>
                        <w:sz w:val="28"/>
                        <w:szCs w:val="28"/>
                      </w:rPr>
                      <w:t>Учителя-мастера</w:t>
                    </w:r>
                  </w:p>
                </w:txbxContent>
              </v:textbox>
            </v:rect>
            <v:rect id="_x0000_s1116" style="position:absolute;left:8152;top:7412;width:2463;height:451">
              <v:fill color2="fill darken(118)" rotate="t" method="linear sigma" focus="-50%" type="gradient"/>
              <v:textbox style="mso-next-textbox:#_x0000_s1116">
                <w:txbxContent>
                  <w:p w:rsidR="00C205E8" w:rsidRPr="00BC2AF4" w:rsidRDefault="00C205E8" w:rsidP="007D4B63">
                    <w:pPr>
                      <w:rPr>
                        <w:b/>
                        <w:sz w:val="28"/>
                        <w:szCs w:val="28"/>
                      </w:rPr>
                    </w:pPr>
                    <w:r w:rsidRPr="00BC2AF4">
                      <w:rPr>
                        <w:b/>
                        <w:sz w:val="28"/>
                        <w:szCs w:val="28"/>
                      </w:rPr>
                      <w:t>Молодые учителя</w:t>
                    </w:r>
                  </w:p>
                </w:txbxContent>
              </v:textbox>
            </v:rect>
            <v:rect id="_x0000_s1117" style="position:absolute;left:4805;top:7412;width:2483;height:451">
              <v:fill color2="fill darken(118)" rotate="t" method="linear sigma" focus="-50%" type="gradient"/>
              <v:textbox style="mso-next-textbox:#_x0000_s1117">
                <w:txbxContent>
                  <w:p w:rsidR="00C205E8" w:rsidRPr="00BC2AF4" w:rsidRDefault="00C205E8" w:rsidP="007D4B63">
                    <w:pPr>
                      <w:rPr>
                        <w:b/>
                        <w:sz w:val="28"/>
                        <w:szCs w:val="28"/>
                      </w:rPr>
                    </w:pPr>
                    <w:r w:rsidRPr="00BC2AF4">
                      <w:rPr>
                        <w:b/>
                        <w:sz w:val="28"/>
                        <w:szCs w:val="28"/>
                      </w:rPr>
                      <w:t>Опытные учителя</w:t>
                    </w:r>
                  </w:p>
                </w:txbxContent>
              </v:textbox>
            </v:rect>
            <v:rect id="_x0000_s1118" style="position:absolute;left:657;top:8905;width:2039;height:1156;rotation:90">
              <v:fill color2="fill darken(118)" rotate="t" angle="-90" method="linear sigma" focus="50%" type="gradient"/>
              <v:textbox style="layout-flow:vertical;mso-layout-flow-alt:bottom-to-top;mso-next-textbox:#_x0000_s1118">
                <w:txbxContent>
                  <w:p w:rsidR="00C205E8" w:rsidRPr="00CB5F8A" w:rsidRDefault="00C205E8" w:rsidP="007D4B63">
                    <w:pPr>
                      <w:jc w:val="center"/>
                      <w:rPr>
                        <w:sz w:val="10"/>
                        <w:szCs w:val="10"/>
                      </w:rPr>
                    </w:pPr>
                  </w:p>
                  <w:p w:rsidR="00C205E8" w:rsidRPr="00BC2AF4" w:rsidRDefault="00C205E8" w:rsidP="007D4B63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BC2AF4">
                      <w:rPr>
                        <w:sz w:val="28"/>
                        <w:szCs w:val="28"/>
                      </w:rPr>
                      <w:t>Тьюторы</w:t>
                    </w:r>
                  </w:p>
                </w:txbxContent>
              </v:textbox>
            </v:rect>
            <v:rect id="_x0000_s1119" style="position:absolute;left:2330;top:8905;width:2039;height:1156;rotation:90">
              <v:fill color2="fill darken(118)" rotate="t" angle="-90" method="linear sigma" focus="50%" type="gradient"/>
              <v:textbox style="layout-flow:vertical;mso-layout-flow-alt:bottom-to-top;mso-next-textbox:#_x0000_s1119">
                <w:txbxContent>
                  <w:p w:rsidR="00C205E8" w:rsidRPr="00CB5F8A" w:rsidRDefault="00C205E8" w:rsidP="007D4B6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B5F8A">
                      <w:rPr>
                        <w:sz w:val="24"/>
                        <w:szCs w:val="24"/>
                      </w:rPr>
                      <w:t>Выход на региональный уровень</w:t>
                    </w:r>
                  </w:p>
                </w:txbxContent>
              </v:textbox>
            </v:rect>
            <v:rect id="_x0000_s1120" style="position:absolute;left:4193;top:8905;width:2039;height:1156;rotation:90">
              <v:fill color2="fill darken(118)" rotate="t" angle="-90" method="linear sigma" focus="50%" type="gradient"/>
              <v:textbox style="layout-flow:vertical;mso-layout-flow-alt:bottom-to-top;mso-next-textbox:#_x0000_s1120">
                <w:txbxContent>
                  <w:p w:rsidR="00C205E8" w:rsidRDefault="00C205E8" w:rsidP="007D4B63">
                    <w:pPr>
                      <w:jc w:val="center"/>
                      <w:rPr>
                        <w:sz w:val="8"/>
                        <w:szCs w:val="8"/>
                      </w:rPr>
                    </w:pPr>
                  </w:p>
                  <w:p w:rsidR="00C205E8" w:rsidRPr="00CB5F8A" w:rsidRDefault="00C205E8" w:rsidP="007D4B6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B5F8A">
                      <w:rPr>
                        <w:sz w:val="24"/>
                        <w:szCs w:val="24"/>
                      </w:rPr>
                      <w:t>Выступления на ГМО</w:t>
                    </w:r>
                  </w:p>
                </w:txbxContent>
              </v:textbox>
            </v:rect>
            <v:rect id="_x0000_s1121" style="position:absolute;left:5863;top:8905;width:2039;height:1156;rotation:90">
              <v:fill color2="fill darken(118)" rotate="t" angle="-90" method="linear sigma" focus="50%" type="gradient"/>
              <v:textbox style="layout-flow:vertical;mso-layout-flow-alt:bottom-to-top;mso-next-textbox:#_x0000_s1121">
                <w:txbxContent>
                  <w:p w:rsidR="00C205E8" w:rsidRDefault="00C205E8" w:rsidP="007D4B63">
                    <w:pPr>
                      <w:jc w:val="center"/>
                      <w:rPr>
                        <w:sz w:val="10"/>
                        <w:szCs w:val="10"/>
                      </w:rPr>
                    </w:pPr>
                  </w:p>
                  <w:p w:rsidR="00C205E8" w:rsidRPr="00CB5F8A" w:rsidRDefault="00C205E8" w:rsidP="007D4B6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B5F8A">
                      <w:rPr>
                        <w:sz w:val="24"/>
                        <w:szCs w:val="24"/>
                      </w:rPr>
                      <w:t>Наставничество</w:t>
                    </w:r>
                  </w:p>
                </w:txbxContent>
              </v:textbox>
            </v:rect>
            <v:rect id="_x0000_s1122" style="position:absolute;left:7597;top:8905;width:2039;height:1156;rotation:90">
              <v:fill color2="fill darken(118)" rotate="t" angle="-90" method="linear sigma" focus="50%" type="gradient"/>
              <v:textbox style="layout-flow:vertical;mso-layout-flow-alt:bottom-to-top;mso-next-textbox:#_x0000_s1122">
                <w:txbxContent>
                  <w:p w:rsidR="00C205E8" w:rsidRPr="00CB5F8A" w:rsidRDefault="00C205E8" w:rsidP="007D4B6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B5F8A">
                      <w:rPr>
                        <w:sz w:val="24"/>
                        <w:szCs w:val="24"/>
                      </w:rPr>
                      <w:t>Работа в педагогической мастерской</w:t>
                    </w:r>
                  </w:p>
                </w:txbxContent>
              </v:textbox>
            </v:rect>
            <v:rect id="_x0000_s1123" style="position:absolute;left:9212;top:8905;width:2039;height:1156;rotation:90">
              <v:fill color2="fill darken(118)" rotate="t" angle="-90" method="linear sigma" focus="50%" type="gradient"/>
              <v:textbox style="layout-flow:vertical;mso-layout-flow-alt:bottom-to-top;mso-next-textbox:#_x0000_s1123">
                <w:txbxContent>
                  <w:p w:rsidR="00C205E8" w:rsidRPr="00CB5F8A" w:rsidRDefault="00C205E8" w:rsidP="007D4B63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CB5F8A">
                      <w:rPr>
                        <w:sz w:val="24"/>
                        <w:szCs w:val="24"/>
                      </w:rPr>
                      <w:t>Участники постояннодействую</w:t>
                    </w:r>
                    <w:r>
                      <w:rPr>
                        <w:sz w:val="24"/>
                        <w:szCs w:val="24"/>
                      </w:rPr>
                      <w:t>-</w:t>
                    </w:r>
                    <w:r w:rsidRPr="00CB5F8A">
                      <w:rPr>
                        <w:sz w:val="24"/>
                        <w:szCs w:val="24"/>
                      </w:rPr>
                      <w:t>щего семинара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4" type="#_x0000_t202" style="position:absolute;left:1099;top:14040;width:9646;height:727">
              <v:fill color2="fill darken(118)" rotate="t" method="linear sigma" focus="-50%" type="gradient"/>
              <v:textbox style="mso-next-textbox:#_x0000_s1124">
                <w:txbxContent>
                  <w:p w:rsidR="00C205E8" w:rsidRPr="00CB5F8A" w:rsidRDefault="00C205E8" w:rsidP="007D4B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CB5F8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Педагогический совет (</w:t>
                    </w:r>
                    <w:r w:rsidRPr="00CB5F8A"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t>Педсовет</w:t>
                    </w:r>
                    <w:r w:rsidRPr="00CB5F8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– диспут </w:t>
                    </w:r>
                    <w:r w:rsidRPr="00CB5F8A"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t>Педсовет</w:t>
                    </w:r>
                    <w:r w:rsidRPr="00CB5F8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– защита </w:t>
                    </w:r>
                    <w:r w:rsidRPr="00CB5F8A"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t>инноваций.</w:t>
                    </w:r>
                    <w:r w:rsidRPr="00CB5F8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 w:rsidRPr="00CB5F8A"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t>Педсовет</w:t>
                    </w:r>
                    <w:r w:rsidRPr="00CB5F8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– деловая игра. Педсовет -творческий отчёт)</w:t>
                    </w:r>
                  </w:p>
                </w:txbxContent>
              </v:textbox>
            </v:shape>
            <v:shape id="_x0000_s1125" type="#_x0000_t202" style="position:absolute;left:1132;top:11615;width:9678;height:654">
              <v:fill color2="fill darken(118)" rotate="t" method="linear sigma" focus="-50%" type="gradient"/>
              <v:textbox style="mso-next-textbox:#_x0000_s1125">
                <w:txbxContent>
                  <w:p w:rsidR="00C205E8" w:rsidRPr="00CB5F8A" w:rsidRDefault="00C205E8" w:rsidP="007D4B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CB5F8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Лекции, семинары, консультации ( проводятся приглашенными специалистами)</w:t>
                    </w:r>
                  </w:p>
                </w:txbxContent>
              </v:textbox>
            </v:shape>
            <v:shape id="_x0000_s1126" type="#_x0000_t202" style="position:absolute;left:1145;top:12666;width:9600;height:913">
              <v:fill color2="fill darken(118)" rotate="t" method="linear sigma" focus="-50%" type="gradient"/>
              <v:textbox style="mso-next-textbox:#_x0000_s1126">
                <w:txbxContent>
                  <w:p w:rsidR="00C205E8" w:rsidRPr="00CB5F8A" w:rsidRDefault="00C205E8" w:rsidP="007D4B63">
                    <w:pPr>
                      <w:tabs>
                        <w:tab w:val="num" w:pos="1789"/>
                      </w:tabs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color w:val="333333"/>
                        <w:sz w:val="24"/>
                        <w:szCs w:val="24"/>
                      </w:rPr>
                    </w:pPr>
                    <w:r w:rsidRPr="00CB5F8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Творческие группы учителей (</w:t>
                    </w:r>
                    <w:r w:rsidRPr="00CB5F8A">
                      <w:rPr>
                        <w:rFonts w:ascii="Times New Roman" w:hAnsi="Times New Roman" w:cs="Times New Roman"/>
                        <w:color w:val="333333"/>
                        <w:sz w:val="24"/>
                        <w:szCs w:val="24"/>
                      </w:rPr>
                      <w:t>группа преподавателей учебных дисциплин, относящихся к какой-либо одной образовательной области или нескольким, имеющим высокий уровень квалификации)</w:t>
                    </w:r>
                  </w:p>
                  <w:p w:rsidR="00C205E8" w:rsidRDefault="00C205E8" w:rsidP="007D4B63"/>
                </w:txbxContent>
              </v:textbox>
            </v:shape>
            <v:shape id="_x0000_s1127" type="#_x0000_t202" style="position:absolute;left:1115;top:15217;width:9630;height:803">
              <v:fill color2="fill darken(118)" rotate="t" method="linear sigma" focus="-50%" type="gradient"/>
              <v:textbox style="mso-next-textbox:#_x0000_s1127">
                <w:txbxContent>
                  <w:p w:rsidR="00C205E8" w:rsidRPr="00CB5F8A" w:rsidRDefault="00C205E8" w:rsidP="007D4B63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CB5F8A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Диссеминация инновационного опыта учителей (Через интернет сообщества, через открытые заседания кафедр, через педагогические журналы, мастер-классы)</w:t>
                    </w:r>
                  </w:p>
                </w:txbxContent>
              </v:textbox>
            </v:shape>
            <v:shape id="_x0000_s1128" type="#_x0000_t32" style="position:absolute;left:2448;top:7010;width:0;height:402" o:connectortype="straight">
              <v:stroke endarrow="block"/>
            </v:shape>
            <v:shape id="_x0000_s1129" type="#_x0000_t32" style="position:absolute;left:9362;top:7010;width:0;height:402" o:connectortype="straight">
              <v:stroke endarrow="block"/>
            </v:shape>
            <v:shape id="_x0000_s1130" type="#_x0000_t32" style="position:absolute;left:5905;top:7010;width:0;height:402" o:connectortype="straight">
              <v:stroke endarrow="block"/>
            </v:shape>
            <v:shape id="_x0000_s1131" type="#_x0000_t32" style="position:absolute;left:1757;top:7863;width:0;height:600" o:connectortype="straight">
              <v:stroke endarrow="block"/>
            </v:shape>
            <v:shape id="_x0000_s1132" type="#_x0000_t32" style="position:absolute;left:3312;top:7863;width:0;height:600" o:connectortype="straight">
              <v:stroke endarrow="block"/>
            </v:shape>
            <v:shape id="_x0000_s1133" type="#_x0000_t32" style="position:absolute;left:5214;top:7863;width:0;height:600" o:connectortype="straight">
              <v:stroke endarrow="block"/>
            </v:shape>
            <v:shape id="_x0000_s1134" type="#_x0000_t32" style="position:absolute;left:6769;top:7863;width:0;height:600" o:connectortype="straight">
              <v:stroke endarrow="block"/>
            </v:shape>
            <v:shape id="_x0000_s1135" type="#_x0000_t32" style="position:absolute;left:8671;top:7863;width:0;height:600" o:connectortype="straight">
              <v:stroke endarrow="block"/>
            </v:shape>
            <v:shape id="_x0000_s1136" type="#_x0000_t32" style="position:absolute;left:10053;top:7863;width:0;height:600" o:connectortype="straight">
              <v:stroke endarrow="block"/>
            </v:shape>
            <v:shape id="_x0000_s1137" type="#_x0000_t32" style="position:absolute;left:6078;top:12269;width:0;height:397" o:connectortype="straight">
              <v:stroke endarrow="block"/>
            </v:shape>
            <v:shape id="_x0000_s1138" type="#_x0000_t32" style="position:absolute;left:6078;top:13579;width:0;height:461" o:connectortype="straight">
              <v:stroke endarrow="block"/>
            </v:shape>
            <v:shape id="_x0000_s1139" type="#_x0000_t32" style="position:absolute;left:6078;top:14767;width:0;height:450" o:connectortype="straight">
              <v:stroke endarrow="block"/>
            </v:shape>
            <v:shape id="_x0000_s1140" type="#_x0000_t32" style="position:absolute;left:1757;top:10502;width:0;height:663" o:connectortype="straight"/>
            <v:shape id="_x0000_s1141" type="#_x0000_t32" style="position:absolute;left:3312;top:10502;width:0;height:663" o:connectortype="straight"/>
            <v:shape id="_x0000_s1142" type="#_x0000_t32" style="position:absolute;left:5214;top:10502;width:0;height:663" o:connectortype="straight"/>
            <v:shape id="_x0000_s1143" type="#_x0000_t32" style="position:absolute;left:6942;top:10502;width:0;height:663" o:connectortype="straight"/>
            <v:shape id="_x0000_s1144" type="#_x0000_t32" style="position:absolute;left:8671;top:10502;width:0;height:663" o:connectortype="straight"/>
            <v:shape id="_x0000_s1145" type="#_x0000_t32" style="position:absolute;left:10226;top:10502;width:0;height:663" o:connectortype="straight"/>
            <v:shape id="_x0000_s1146" type="#_x0000_t32" style="position:absolute;left:1757;top:11165;width:8469;height:0" o:connectortype="straight"/>
            <v:shape id="_x0000_s1147" type="#_x0000_t32" style="position:absolute;left:6078;top:11165;width:0;height:450" o:connectortype="straight">
              <v:stroke endarrow="block"/>
            </v:shape>
            <w10:wrap type="none"/>
            <w10:anchorlock/>
          </v:group>
        </w:pic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i/>
          <w:sz w:val="24"/>
          <w:szCs w:val="24"/>
        </w:rPr>
        <w:t>Структура</w:t>
      </w:r>
      <w:r w:rsidRPr="00105DF0">
        <w:rPr>
          <w:rFonts w:ascii="Times New Roman" w:hAnsi="Times New Roman" w:cs="Times New Roman"/>
          <w:sz w:val="24"/>
          <w:szCs w:val="24"/>
        </w:rPr>
        <w:t xml:space="preserve"> данной модели </w:t>
      </w:r>
      <w:r w:rsidRPr="00105DF0">
        <w:rPr>
          <w:rFonts w:ascii="Times New Roman" w:hAnsi="Times New Roman" w:cs="Times New Roman"/>
          <w:i/>
          <w:sz w:val="24"/>
          <w:szCs w:val="24"/>
        </w:rPr>
        <w:t xml:space="preserve">определяется тремя </w:t>
      </w:r>
      <w:r w:rsidRPr="00105DF0">
        <w:rPr>
          <w:rFonts w:ascii="Times New Roman" w:hAnsi="Times New Roman" w:cs="Times New Roman"/>
          <w:bCs/>
          <w:i/>
          <w:sz w:val="24"/>
          <w:szCs w:val="24"/>
        </w:rPr>
        <w:t>основными категориями</w:t>
      </w:r>
      <w:r w:rsidRPr="00105DF0">
        <w:rPr>
          <w:rFonts w:ascii="Times New Roman" w:hAnsi="Times New Roman" w:cs="Times New Roman"/>
          <w:sz w:val="24"/>
          <w:szCs w:val="24"/>
        </w:rPr>
        <w:t xml:space="preserve"> учителей, работающих в общеобразовательной школе, выделенными, прежде всего, на основе таких параметров, как педагогический опыт и уровень профессионализма. 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Наиболее многочисленную категорию, составляющую основу кадрового состава гимназии, образуют </w:t>
      </w:r>
      <w:r w:rsidRPr="00105DF0">
        <w:rPr>
          <w:rFonts w:ascii="Times New Roman" w:hAnsi="Times New Roman" w:cs="Times New Roman"/>
          <w:b/>
          <w:bCs/>
          <w:sz w:val="24"/>
          <w:szCs w:val="24"/>
        </w:rPr>
        <w:t>учителя с опытом работы</w:t>
      </w:r>
      <w:r w:rsidRPr="00105DF0">
        <w:rPr>
          <w:rFonts w:ascii="Times New Roman" w:hAnsi="Times New Roman" w:cs="Times New Roman"/>
          <w:sz w:val="24"/>
          <w:szCs w:val="24"/>
        </w:rPr>
        <w:t>, которые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обладают всеми необходимыми для преподавательской деятельности компетенциями и обеспечивают качественное образование учащихся. 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lastRenderedPageBreak/>
        <w:t>Другая группа</w:t>
      </w:r>
      <w:r w:rsidR="00C72B02">
        <w:rPr>
          <w:rFonts w:ascii="Times New Roman" w:hAnsi="Times New Roman" w:cs="Times New Roman"/>
          <w:sz w:val="24"/>
          <w:szCs w:val="24"/>
        </w:rPr>
        <w:t xml:space="preserve"> – </w:t>
      </w:r>
      <w:r w:rsidRPr="00105DF0">
        <w:rPr>
          <w:rFonts w:ascii="Times New Roman" w:hAnsi="Times New Roman" w:cs="Times New Roman"/>
          <w:b/>
          <w:sz w:val="24"/>
          <w:szCs w:val="24"/>
        </w:rPr>
        <w:t>опытные учителя-мастера</w:t>
      </w:r>
      <w:r w:rsidRPr="00105DF0">
        <w:rPr>
          <w:rFonts w:ascii="Times New Roman" w:hAnsi="Times New Roman" w:cs="Times New Roman"/>
          <w:sz w:val="24"/>
          <w:szCs w:val="24"/>
        </w:rPr>
        <w:t>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обладающие большим опытом работы в образовательном учреждении и достигшие значительных успехов в преподавании. Критериями мастерства педагога являются качество образования, успешное выступление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учеников на конкурсах и олимпиадах, собственные достижения учителя, выражающиеся в научно-методических публикациях, мастер-классах.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Третья категория – это </w:t>
      </w:r>
      <w:r w:rsidRPr="00105DF0">
        <w:rPr>
          <w:rFonts w:ascii="Times New Roman" w:hAnsi="Times New Roman" w:cs="Times New Roman"/>
          <w:b/>
          <w:bCs/>
          <w:sz w:val="24"/>
          <w:szCs w:val="24"/>
        </w:rPr>
        <w:t>молодые учителя</w:t>
      </w:r>
      <w:r w:rsidRPr="00105DF0">
        <w:rPr>
          <w:rFonts w:ascii="Times New Roman" w:hAnsi="Times New Roman" w:cs="Times New Roman"/>
          <w:sz w:val="24"/>
          <w:szCs w:val="24"/>
        </w:rPr>
        <w:t xml:space="preserve"> с опытом работы от 0 до 3 лет. Опыт этих педагогов мал, практическая подготовка к преподаванию не вполне завершена, но это молодые, энергичные и креативные сотрудники, обладающие большим потенциалом профессионального роста и современным мышлением, столь необходимым педагогу в наши дни.</w:t>
      </w:r>
    </w:p>
    <w:p w:rsidR="00CC4ADF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Каждой категории учителей отводятся </w:t>
      </w:r>
      <w:r w:rsidRPr="00105DF0">
        <w:rPr>
          <w:rFonts w:ascii="Times New Roman" w:hAnsi="Times New Roman" w:cs="Times New Roman"/>
          <w:b/>
          <w:i/>
          <w:sz w:val="24"/>
          <w:szCs w:val="24"/>
        </w:rPr>
        <w:t>по две методические формы работы</w:t>
      </w:r>
      <w:r w:rsidRPr="00105DF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105DF0">
        <w:rPr>
          <w:rFonts w:ascii="Times New Roman" w:hAnsi="Times New Roman" w:cs="Times New Roman"/>
          <w:sz w:val="24"/>
          <w:szCs w:val="24"/>
        </w:rPr>
        <w:t>Молодые учителя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принимают участие в работе </w:t>
      </w:r>
      <w:r w:rsidRPr="00105DF0">
        <w:rPr>
          <w:rFonts w:ascii="Times New Roman" w:hAnsi="Times New Roman" w:cs="Times New Roman"/>
          <w:bCs/>
          <w:sz w:val="24"/>
          <w:szCs w:val="24"/>
        </w:rPr>
        <w:t>школьных постоянно действующих семинаров</w:t>
      </w:r>
      <w:r w:rsidRPr="00105DF0">
        <w:rPr>
          <w:rFonts w:ascii="Times New Roman" w:hAnsi="Times New Roman" w:cs="Times New Roman"/>
          <w:sz w:val="24"/>
          <w:szCs w:val="24"/>
        </w:rPr>
        <w:t xml:space="preserve"> по актуальным методическим темам под руководством опытных учителей гимназии, принимают участие в педагогических мастерских. Опытные педагоги являются наставниками молодых учителей, активно работают в городских методических объединениях. Учителя-мастера оказывают методическую поддержку для педагогов, ведущих свою исследовательскую деятельность, педагогический эксперимент. Распространяют инновационный опыт работы гимназии.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Style w:val="a5"/>
          <w:rFonts w:ascii="Times New Roman" w:hAnsi="Times New Roman" w:cs="Times New Roman"/>
          <w:sz w:val="24"/>
          <w:szCs w:val="24"/>
        </w:rPr>
        <w:t>Продуктивной формой работы, которая рассчитана на участие всего педагогического коллектива,</w:t>
      </w:r>
      <w:r w:rsidR="00547270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Style w:val="a5"/>
          <w:rFonts w:ascii="Times New Roman" w:hAnsi="Times New Roman" w:cs="Times New Roman"/>
          <w:sz w:val="24"/>
          <w:szCs w:val="24"/>
        </w:rPr>
        <w:t xml:space="preserve">являются </w:t>
      </w:r>
      <w:r w:rsidRPr="00105DF0">
        <w:rPr>
          <w:rStyle w:val="a5"/>
          <w:rFonts w:ascii="Times New Roman" w:hAnsi="Times New Roman" w:cs="Times New Roman"/>
          <w:i/>
          <w:sz w:val="24"/>
          <w:szCs w:val="24"/>
        </w:rPr>
        <w:t>семинары и лекции</w:t>
      </w:r>
      <w:r w:rsidRPr="00105DF0">
        <w:rPr>
          <w:rStyle w:val="a5"/>
          <w:rFonts w:ascii="Times New Roman" w:hAnsi="Times New Roman" w:cs="Times New Roman"/>
          <w:sz w:val="24"/>
          <w:szCs w:val="24"/>
        </w:rPr>
        <w:t xml:space="preserve"> приглашенных специалистов по актуальным вопросам и проблемам, которые определяются по результатам анализа работы школы, внутришкольного</w:t>
      </w:r>
      <w:r w:rsidR="00547270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Style w:val="a5"/>
          <w:rFonts w:ascii="Times New Roman" w:hAnsi="Times New Roman" w:cs="Times New Roman"/>
          <w:sz w:val="24"/>
          <w:szCs w:val="24"/>
        </w:rPr>
        <w:t>контроля, а также по запросу учителей.</w:t>
      </w:r>
      <w:r w:rsidR="00547270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Активной формой развития профессиональных компетенций учителей становятся </w:t>
      </w:r>
      <w:r w:rsidRPr="00105DF0">
        <w:rPr>
          <w:rFonts w:ascii="Times New Roman" w:hAnsi="Times New Roman" w:cs="Times New Roman"/>
          <w:i/>
          <w:sz w:val="24"/>
          <w:szCs w:val="24"/>
        </w:rPr>
        <w:t>педагогические мастерские</w:t>
      </w:r>
      <w:r w:rsidRPr="00105DF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105DF0">
        <w:rPr>
          <w:rFonts w:ascii="Times New Roman" w:hAnsi="Times New Roman" w:cs="Times New Roman"/>
          <w:bCs/>
          <w:sz w:val="24"/>
          <w:szCs w:val="24"/>
        </w:rPr>
        <w:t>которые проводятся 4 раза в год.</w:t>
      </w:r>
      <w:r w:rsidRPr="00105DF0">
        <w:rPr>
          <w:rFonts w:ascii="Times New Roman" w:hAnsi="Times New Roman" w:cs="Times New Roman"/>
          <w:sz w:val="24"/>
          <w:szCs w:val="24"/>
        </w:rPr>
        <w:t xml:space="preserve"> Учитель-мастер раскрывает теоретические основы вопроса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по теме педагогической мастерской. Опытный учитель проводит мастер-класс для своих коллег, а затем происходит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коллективное обсуждение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с самоанализом учителя. Все оценивается с позиции системного подхода. Именно благодаря такой организации проведения педагогических мастерских, их совместному обсуждению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учителя приобретают навыки самоанализа, постановки целей и задач урока, подбора форм и методов обучения.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Такие методические дни являются школой мастерства и обмена опытом учителей гимназии. </w:t>
      </w:r>
    </w:p>
    <w:p w:rsidR="00CC4ADF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i/>
          <w:color w:val="333333"/>
          <w:sz w:val="24"/>
          <w:szCs w:val="24"/>
        </w:rPr>
        <w:t>Творческие группы педагогов</w:t>
      </w:r>
      <w:r w:rsidRPr="00105DF0">
        <w:rPr>
          <w:rFonts w:ascii="Times New Roman" w:hAnsi="Times New Roman" w:cs="Times New Roman"/>
          <w:color w:val="333333"/>
          <w:sz w:val="24"/>
          <w:szCs w:val="24"/>
        </w:rPr>
        <w:t xml:space="preserve"> создаются</w:t>
      </w:r>
      <w:r w:rsidR="0054727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333333"/>
          <w:sz w:val="24"/>
          <w:szCs w:val="24"/>
        </w:rPr>
        <w:t>в режиме временного творческого коллектива (под тему),</w:t>
      </w:r>
      <w:r w:rsidR="0054727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333333"/>
          <w:sz w:val="24"/>
          <w:szCs w:val="24"/>
        </w:rPr>
        <w:t>которую выбрала группа и которая представляет профессиональный интерес,</w:t>
      </w:r>
      <w:r w:rsidR="0054727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333333"/>
          <w:sz w:val="24"/>
          <w:szCs w:val="24"/>
        </w:rPr>
        <w:t xml:space="preserve"> или под проблему, которая оказалась важной для участников группы. </w:t>
      </w:r>
      <w:r w:rsidR="00CC4ADF" w:rsidRPr="00105DF0">
        <w:rPr>
          <w:rFonts w:ascii="Times New Roman" w:hAnsi="Times New Roman" w:cs="Times New Roman"/>
          <w:color w:val="333333"/>
          <w:sz w:val="24"/>
          <w:szCs w:val="24"/>
        </w:rPr>
        <w:t>Задача группы -</w:t>
      </w:r>
      <w:r w:rsidR="0054727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C4ADF" w:rsidRPr="00105DF0">
        <w:rPr>
          <w:rFonts w:ascii="Times New Roman" w:hAnsi="Times New Roman" w:cs="Times New Roman"/>
          <w:sz w:val="24"/>
          <w:szCs w:val="24"/>
        </w:rPr>
        <w:t>через «мозговой штурм» проработать, понять особенность проблемы, рассмотреть те приемы, которые эффективно используются в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CC4ADF" w:rsidRPr="00105DF0">
        <w:rPr>
          <w:rFonts w:ascii="Times New Roman" w:hAnsi="Times New Roman" w:cs="Times New Roman"/>
          <w:sz w:val="24"/>
          <w:szCs w:val="24"/>
        </w:rPr>
        <w:t xml:space="preserve">обучении. </w:t>
      </w:r>
    </w:p>
    <w:p w:rsidR="00F76E5B" w:rsidRPr="00105DF0" w:rsidRDefault="00CC4ADF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i/>
          <w:color w:val="333333"/>
          <w:sz w:val="24"/>
          <w:szCs w:val="24"/>
        </w:rPr>
        <w:t>Педагогические практикумы</w:t>
      </w:r>
      <w:r w:rsidR="00C72B02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 – </w:t>
      </w:r>
      <w:r w:rsidRPr="00105DF0">
        <w:rPr>
          <w:rFonts w:ascii="Times New Roman" w:hAnsi="Times New Roman" w:cs="Times New Roman"/>
          <w:color w:val="333333"/>
          <w:sz w:val="24"/>
          <w:szCs w:val="24"/>
        </w:rPr>
        <w:t xml:space="preserve">эффективная методическая форма работы по изучению, освоению инновационных </w:t>
      </w:r>
      <w:r w:rsidR="009327B7" w:rsidRPr="00105DF0">
        <w:rPr>
          <w:rFonts w:ascii="Times New Roman" w:hAnsi="Times New Roman" w:cs="Times New Roman"/>
          <w:color w:val="333333"/>
          <w:sz w:val="24"/>
          <w:szCs w:val="24"/>
        </w:rPr>
        <w:t>практик. Проводят практикумы</w:t>
      </w:r>
      <w:r w:rsidR="0054727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9327B7" w:rsidRPr="00105DF0">
        <w:rPr>
          <w:rFonts w:ascii="Times New Roman" w:hAnsi="Times New Roman" w:cs="Times New Roman"/>
          <w:color w:val="333333"/>
          <w:sz w:val="24"/>
          <w:szCs w:val="24"/>
        </w:rPr>
        <w:t>наиболее опытные педагоги</w:t>
      </w:r>
      <w:r w:rsidR="00F76E5B" w:rsidRPr="00105DF0"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="0054727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F76E5B" w:rsidRPr="00105DF0">
        <w:rPr>
          <w:rFonts w:ascii="Times New Roman" w:hAnsi="Times New Roman" w:cs="Times New Roman"/>
          <w:color w:val="333333"/>
          <w:sz w:val="24"/>
          <w:szCs w:val="24"/>
        </w:rPr>
        <w:t>имею</w:t>
      </w:r>
      <w:r w:rsidR="009327B7" w:rsidRPr="00105DF0">
        <w:rPr>
          <w:rFonts w:ascii="Times New Roman" w:hAnsi="Times New Roman" w:cs="Times New Roman"/>
          <w:color w:val="333333"/>
          <w:sz w:val="24"/>
          <w:szCs w:val="24"/>
        </w:rPr>
        <w:t>щие</w:t>
      </w:r>
      <w:r w:rsidR="0054727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F76E5B" w:rsidRPr="00105DF0">
        <w:rPr>
          <w:rFonts w:ascii="Times New Roman" w:hAnsi="Times New Roman" w:cs="Times New Roman"/>
          <w:color w:val="333333"/>
          <w:sz w:val="24"/>
          <w:szCs w:val="24"/>
        </w:rPr>
        <w:t>склонность к научно-иссле</w:t>
      </w:r>
      <w:r w:rsidR="009327B7" w:rsidRPr="00105DF0">
        <w:rPr>
          <w:rFonts w:ascii="Times New Roman" w:hAnsi="Times New Roman" w:cs="Times New Roman"/>
          <w:color w:val="333333"/>
          <w:sz w:val="24"/>
          <w:szCs w:val="24"/>
        </w:rPr>
        <w:t>довательской работе и проявившие</w:t>
      </w:r>
      <w:r w:rsidR="00F76E5B" w:rsidRPr="00105DF0">
        <w:rPr>
          <w:rFonts w:ascii="Times New Roman" w:hAnsi="Times New Roman" w:cs="Times New Roman"/>
          <w:color w:val="333333"/>
          <w:sz w:val="24"/>
          <w:szCs w:val="24"/>
        </w:rPr>
        <w:t xml:space="preserve"> интерес к конкретной проблеме, не исключается участие и молодых, творчески настроенных педагогов. Оптимальным подходом представляется подход, сочетающий работу изолированных групп, с работой "конкурирующих" групп над одними и теми же проблемами и направлениями, подготовленные проекты затем защищаются и оцениваются этими группами в рамках единых мероприятий.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lastRenderedPageBreak/>
        <w:t>Формой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непрерывного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образования педагогов, которая охватывают весь педагогический коллектив, все его категории является </w:t>
      </w:r>
      <w:r w:rsidRPr="00105DF0">
        <w:rPr>
          <w:rFonts w:ascii="Times New Roman" w:hAnsi="Times New Roman" w:cs="Times New Roman"/>
          <w:i/>
          <w:sz w:val="24"/>
          <w:szCs w:val="24"/>
        </w:rPr>
        <w:t>система педагогических советов.</w:t>
      </w:r>
      <w:r w:rsidRPr="00105DF0">
        <w:rPr>
          <w:rFonts w:ascii="Times New Roman" w:hAnsi="Times New Roman" w:cs="Times New Roman"/>
          <w:sz w:val="24"/>
          <w:szCs w:val="24"/>
        </w:rPr>
        <w:t xml:space="preserve"> Педагогические советы дают возможность принять управленческое решение, на основе коллегиального. В то же время они несут в себе 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 методическую функцию,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направлены на решение актуальных задач не только развития школы в целом, но и каждого учителя. Поэтому все они логически взаимосвязаны, подчинены решению единой цели, являясь частями единого целостного содержания. При подготовке и проведении педсовета применяется следующий алгоритм:</w:t>
      </w:r>
    </w:p>
    <w:p w:rsidR="00F76E5B" w:rsidRPr="00105DF0" w:rsidRDefault="00F76E5B" w:rsidP="00C72B02">
      <w:pPr>
        <w:pStyle w:val="a4"/>
        <w:numPr>
          <w:ilvl w:val="0"/>
          <w:numId w:val="5"/>
        </w:numPr>
        <w:spacing w:line="276" w:lineRule="auto"/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Работа творческих групп учителей при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подготовке педсовета.</w:t>
      </w:r>
    </w:p>
    <w:p w:rsidR="00F76E5B" w:rsidRPr="00105DF0" w:rsidRDefault="00F76E5B" w:rsidP="00C72B02">
      <w:pPr>
        <w:pStyle w:val="a4"/>
        <w:numPr>
          <w:ilvl w:val="0"/>
          <w:numId w:val="5"/>
        </w:numPr>
        <w:spacing w:line="276" w:lineRule="auto"/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Работа творческих групп учителей в рамках педсовета для решения поставленных задач и обоснования сделанных выводов.</w:t>
      </w:r>
    </w:p>
    <w:p w:rsidR="00F76E5B" w:rsidRPr="00105DF0" w:rsidRDefault="00F76E5B" w:rsidP="00C72B02">
      <w:pPr>
        <w:pStyle w:val="a4"/>
        <w:numPr>
          <w:ilvl w:val="0"/>
          <w:numId w:val="5"/>
        </w:numPr>
        <w:spacing w:line="276" w:lineRule="auto"/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Анализ и самоанализ деятельности педагогического коллектива.</w:t>
      </w:r>
    </w:p>
    <w:p w:rsidR="00F76E5B" w:rsidRPr="00105DF0" w:rsidRDefault="00F76E5B" w:rsidP="00C72B02">
      <w:pPr>
        <w:pStyle w:val="a4"/>
        <w:numPr>
          <w:ilvl w:val="0"/>
          <w:numId w:val="5"/>
        </w:numPr>
        <w:spacing w:line="276" w:lineRule="auto"/>
        <w:ind w:hanging="447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Диагностирование деятельности учителей.</w:t>
      </w:r>
    </w:p>
    <w:p w:rsidR="00F76E5B" w:rsidRPr="00105DF0" w:rsidRDefault="00F76E5B" w:rsidP="00105DF0">
      <w:pPr>
        <w:spacing w:after="0"/>
        <w:ind w:firstLine="851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В подготовке педсоветов участвует большое количество педагогов школы, первоначально досконально прорабатывается теоретическая основа всем педагогическим коллективом, происходит согласование в понимании терминов, формулировок</w:t>
      </w:r>
      <w:r w:rsidRPr="00105DF0">
        <w:rPr>
          <w:rStyle w:val="a5"/>
          <w:rFonts w:ascii="Times New Roman" w:hAnsi="Times New Roman" w:cs="Times New Roman"/>
          <w:sz w:val="24"/>
          <w:szCs w:val="24"/>
        </w:rPr>
        <w:t>.</w:t>
      </w:r>
    </w:p>
    <w:p w:rsidR="009327B7" w:rsidRPr="00105DF0" w:rsidRDefault="009327B7" w:rsidP="00105DF0">
      <w:pPr>
        <w:spacing w:after="0"/>
        <w:ind w:firstLine="851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Системность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в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работе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по повышению профессионального мастерства учителей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дает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совершенно другой, качественный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результат.</w:t>
      </w:r>
    </w:p>
    <w:p w:rsidR="00F76E5B" w:rsidRPr="00105DF0" w:rsidRDefault="00F76E5B" w:rsidP="00105DF0">
      <w:pPr>
        <w:spacing w:after="0"/>
        <w:ind w:firstLine="851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105DF0">
        <w:rPr>
          <w:rStyle w:val="a5"/>
          <w:rFonts w:ascii="Times New Roman" w:hAnsi="Times New Roman" w:cs="Times New Roman"/>
          <w:sz w:val="24"/>
          <w:szCs w:val="24"/>
        </w:rPr>
        <w:t xml:space="preserve">Распространение опыта работы гимназии происходит через интернет сообщества, мастер-классы, конференции, педагогические журналы.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Необходимыми организационно-педагогическими условиями развития системы непрерывного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образования учителей являются:</w:t>
      </w:r>
    </w:p>
    <w:p w:rsidR="00F76E5B" w:rsidRPr="00105DF0" w:rsidRDefault="00F76E5B" w:rsidP="005B22AC">
      <w:pPr>
        <w:pStyle w:val="a8"/>
        <w:numPr>
          <w:ilvl w:val="0"/>
          <w:numId w:val="1"/>
        </w:numPr>
        <w:spacing w:after="0"/>
        <w:ind w:left="1276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F0">
        <w:rPr>
          <w:rFonts w:ascii="Times New Roman" w:hAnsi="Times New Roman" w:cs="Times New Roman"/>
          <w:bCs/>
          <w:sz w:val="24"/>
          <w:szCs w:val="24"/>
        </w:rPr>
        <w:t>активное вовлечение педагогов в решение задач развития школы;</w:t>
      </w:r>
    </w:p>
    <w:p w:rsidR="00F76E5B" w:rsidRPr="00105DF0" w:rsidRDefault="00F76E5B" w:rsidP="005B22AC">
      <w:pPr>
        <w:pStyle w:val="a8"/>
        <w:numPr>
          <w:ilvl w:val="0"/>
          <w:numId w:val="1"/>
        </w:numPr>
        <w:spacing w:after="0"/>
        <w:ind w:left="1276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F0">
        <w:rPr>
          <w:rFonts w:ascii="Times New Roman" w:hAnsi="Times New Roman" w:cs="Times New Roman"/>
          <w:bCs/>
          <w:sz w:val="24"/>
          <w:szCs w:val="24"/>
        </w:rPr>
        <w:t xml:space="preserve">оказание всесторонней методической помощи, </w:t>
      </w:r>
      <w:r w:rsidRPr="00105DF0">
        <w:rPr>
          <w:rStyle w:val="a5"/>
          <w:rFonts w:ascii="Times New Roman" w:hAnsi="Times New Roman" w:cs="Times New Roman"/>
          <w:bCs/>
          <w:sz w:val="24"/>
          <w:szCs w:val="24"/>
        </w:rPr>
        <w:t>организация внутришкольного тьюторского сопровождения;</w:t>
      </w:r>
    </w:p>
    <w:p w:rsidR="00F76E5B" w:rsidRPr="00105DF0" w:rsidRDefault="00F76E5B" w:rsidP="005B22AC">
      <w:pPr>
        <w:pStyle w:val="a8"/>
        <w:numPr>
          <w:ilvl w:val="0"/>
          <w:numId w:val="1"/>
        </w:numPr>
        <w:spacing w:after="0"/>
        <w:ind w:left="1276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F0">
        <w:rPr>
          <w:rFonts w:ascii="Times New Roman" w:hAnsi="Times New Roman" w:cs="Times New Roman"/>
          <w:bCs/>
          <w:sz w:val="24"/>
          <w:szCs w:val="24"/>
        </w:rPr>
        <w:t>обеспечение условий профессионального роста с учётом профессиональной компетентности и интересов и потребностей самого педагога;</w:t>
      </w:r>
    </w:p>
    <w:p w:rsidR="00F76E5B" w:rsidRPr="00105DF0" w:rsidRDefault="00F76E5B" w:rsidP="005B22AC">
      <w:pPr>
        <w:pStyle w:val="a8"/>
        <w:numPr>
          <w:ilvl w:val="0"/>
          <w:numId w:val="1"/>
        </w:numPr>
        <w:spacing w:after="0"/>
        <w:ind w:left="1276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F0">
        <w:rPr>
          <w:rFonts w:ascii="Times New Roman" w:hAnsi="Times New Roman" w:cs="Times New Roman"/>
          <w:bCs/>
          <w:sz w:val="24"/>
          <w:szCs w:val="24"/>
        </w:rPr>
        <w:t>обеспечение разноплановой объективной экспертизы профессиональной деятельности педагога;</w:t>
      </w:r>
    </w:p>
    <w:p w:rsidR="00F76E5B" w:rsidRPr="00105DF0" w:rsidRDefault="00F76E5B" w:rsidP="005B22AC">
      <w:pPr>
        <w:pStyle w:val="a8"/>
        <w:numPr>
          <w:ilvl w:val="0"/>
          <w:numId w:val="1"/>
        </w:numPr>
        <w:spacing w:after="0"/>
        <w:ind w:left="1276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F0">
        <w:rPr>
          <w:rStyle w:val="a5"/>
          <w:rFonts w:ascii="Times New Roman" w:hAnsi="Times New Roman" w:cs="Times New Roman"/>
          <w:bCs/>
          <w:sz w:val="24"/>
          <w:szCs w:val="24"/>
        </w:rPr>
        <w:t>повышение мотивации учителей к использованию методик и технологий обучения на основе деятельностного подхода</w:t>
      </w:r>
      <w:r w:rsidR="009327B7" w:rsidRPr="00105DF0">
        <w:rPr>
          <w:rStyle w:val="a5"/>
          <w:rFonts w:ascii="Times New Roman" w:hAnsi="Times New Roman" w:cs="Times New Roman"/>
          <w:bCs/>
          <w:sz w:val="24"/>
          <w:szCs w:val="24"/>
        </w:rPr>
        <w:t>;</w:t>
      </w:r>
    </w:p>
    <w:p w:rsidR="00F76E5B" w:rsidRPr="00105DF0" w:rsidRDefault="00F76E5B" w:rsidP="005B22AC">
      <w:pPr>
        <w:pStyle w:val="a8"/>
        <w:numPr>
          <w:ilvl w:val="0"/>
          <w:numId w:val="1"/>
        </w:numPr>
        <w:spacing w:after="0"/>
        <w:ind w:left="1276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DF0">
        <w:rPr>
          <w:rFonts w:ascii="Times New Roman" w:hAnsi="Times New Roman" w:cs="Times New Roman"/>
          <w:bCs/>
          <w:sz w:val="24"/>
          <w:szCs w:val="24"/>
        </w:rPr>
        <w:t xml:space="preserve"> обеспечение возможностей для публичного представления педагогами своих достижений с целью независимой оце</w:t>
      </w:r>
      <w:r w:rsidR="009327B7" w:rsidRPr="00105DF0">
        <w:rPr>
          <w:rFonts w:ascii="Times New Roman" w:hAnsi="Times New Roman" w:cs="Times New Roman"/>
          <w:bCs/>
          <w:sz w:val="24"/>
          <w:szCs w:val="24"/>
        </w:rPr>
        <w:t>нки успешности его деятельности;</w:t>
      </w:r>
    </w:p>
    <w:p w:rsidR="00F76E5B" w:rsidRPr="00105DF0" w:rsidRDefault="00F76E5B" w:rsidP="005B22AC">
      <w:pPr>
        <w:pStyle w:val="a8"/>
        <w:numPr>
          <w:ilvl w:val="0"/>
          <w:numId w:val="1"/>
        </w:numPr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 создание информационно-методической базы для повышения творческого потенциала и профессиональной ко</w:t>
      </w:r>
      <w:r w:rsidR="009327B7" w:rsidRPr="00105DF0">
        <w:rPr>
          <w:rFonts w:ascii="Times New Roman" w:hAnsi="Times New Roman" w:cs="Times New Roman"/>
          <w:sz w:val="24"/>
          <w:szCs w:val="24"/>
        </w:rPr>
        <w:t>мпетентности педагогов (</w:t>
      </w:r>
      <w:r w:rsidRPr="00105DF0">
        <w:rPr>
          <w:rFonts w:ascii="Times New Roman" w:hAnsi="Times New Roman" w:cs="Times New Roman"/>
          <w:sz w:val="24"/>
          <w:szCs w:val="24"/>
        </w:rPr>
        <w:t>виртуальный методический кабинет).</w:t>
      </w:r>
    </w:p>
    <w:p w:rsidR="0006049C" w:rsidRPr="00105DF0" w:rsidRDefault="0006049C" w:rsidP="00105DF0">
      <w:pPr>
        <w:pStyle w:val="a8"/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  <w:sectPr w:rsidR="0006049C" w:rsidRPr="00105DF0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F76E5B" w:rsidRPr="00105DF0" w:rsidRDefault="00F76E5B" w:rsidP="00105DF0">
      <w:pPr>
        <w:pStyle w:val="a8"/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6E5B" w:rsidRPr="00105DF0" w:rsidRDefault="00F76E5B" w:rsidP="00105DF0">
      <w:pPr>
        <w:pStyle w:val="2"/>
        <w:numPr>
          <w:ilvl w:val="0"/>
          <w:numId w:val="22"/>
        </w:numPr>
        <w:spacing w:after="360"/>
        <w:ind w:left="714" w:hanging="357"/>
      </w:pPr>
      <w:bookmarkStart w:id="6" w:name="_Toc316911627"/>
      <w:r w:rsidRPr="00105DF0">
        <w:t>Модель повышения квалификации учителей</w:t>
      </w:r>
      <w:r w:rsidR="00547270">
        <w:t xml:space="preserve"> </w:t>
      </w:r>
      <w:r w:rsidRPr="00105DF0">
        <w:t xml:space="preserve"> по проблеме</w:t>
      </w:r>
      <w:r w:rsidR="00547270">
        <w:t xml:space="preserve"> </w:t>
      </w:r>
      <w:r w:rsidR="0006049C" w:rsidRPr="00105DF0">
        <w:t xml:space="preserve"> </w:t>
      </w:r>
      <w:r w:rsidRPr="00105DF0">
        <w:t>«Педагогические технологии как педагогический инструмент</w:t>
      </w:r>
      <w:r w:rsidR="00547270">
        <w:t xml:space="preserve"> </w:t>
      </w:r>
      <w:r w:rsidRPr="00105DF0">
        <w:t>формирования ключевых образовательных компетентностей у учащихся»</w:t>
      </w:r>
      <w:bookmarkEnd w:id="6"/>
    </w:p>
    <w:p w:rsidR="00F76E5B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Интегрирующим этапом повышения квалификации учителя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предлагается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рассматривать процесс работы учителя с новой образовательной технологией. Это обусловлено тем, что потребность в освоении новой технологии появляется у учителя на </w:t>
      </w:r>
      <w:r w:rsidRPr="00105DF0">
        <w:rPr>
          <w:rFonts w:ascii="Times New Roman" w:hAnsi="Times New Roman" w:cs="Times New Roman"/>
          <w:sz w:val="24"/>
          <w:szCs w:val="24"/>
        </w:rPr>
        <w:lastRenderedPageBreak/>
        <w:t>основе анализа конкретных проблем обучения и воспитания детей, с которыми он сталкивается в школе, на осознании собственной недостаточной компетентности для немедленного решения этих проблем, и проектирования развития своих возможностей, которые будут способствовать их разрешению.</w:t>
      </w:r>
    </w:p>
    <w:p w:rsidR="006B7756" w:rsidRPr="00105DF0" w:rsidRDefault="006B7756" w:rsidP="006B7756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b/>
          <w:iCs/>
          <w:sz w:val="24"/>
          <w:szCs w:val="24"/>
        </w:rPr>
        <w:t>Информационно-ориентировочная деятельность</w:t>
      </w:r>
      <w:r w:rsidRPr="00105DF0">
        <w:rPr>
          <w:rFonts w:ascii="Times New Roman" w:hAnsi="Times New Roman" w:cs="Times New Roman"/>
          <w:i/>
          <w:iCs/>
          <w:sz w:val="24"/>
          <w:szCs w:val="24"/>
        </w:rPr>
        <w:t xml:space="preserve"> педагогов гимназии</w:t>
      </w:r>
      <w:r w:rsidRPr="00105DF0">
        <w:rPr>
          <w:rFonts w:ascii="Times New Roman" w:hAnsi="Times New Roman" w:cs="Times New Roman"/>
          <w:sz w:val="24"/>
          <w:szCs w:val="24"/>
        </w:rPr>
        <w:t xml:space="preserve"> акцентирует внимание на информирование, разъяснение, объяснение. Это может быть осуществлено с помощью лекций, бесед, семинаров, которые проводят приглашенные специалисты. Такие занятия проводятся 1 раз в месяц.</w:t>
      </w:r>
    </w:p>
    <w:p w:rsidR="006B7756" w:rsidRPr="00105DF0" w:rsidRDefault="006B7756" w:rsidP="006B7756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b/>
          <w:iCs/>
          <w:sz w:val="24"/>
          <w:szCs w:val="24"/>
        </w:rPr>
        <w:t>Практическая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b/>
          <w:iCs/>
          <w:sz w:val="24"/>
          <w:szCs w:val="24"/>
        </w:rPr>
        <w:t>деятельность</w:t>
      </w:r>
      <w:r w:rsidRPr="00105DF0">
        <w:rPr>
          <w:rFonts w:ascii="Times New Roman" w:hAnsi="Times New Roman" w:cs="Times New Roman"/>
          <w:i/>
          <w:iCs/>
          <w:sz w:val="24"/>
          <w:szCs w:val="24"/>
        </w:rPr>
        <w:t xml:space="preserve"> педагогов гимназии</w:t>
      </w:r>
      <w:r w:rsidRPr="00105DF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нацелена на освоение профессиональных умений. Профессиональные умения развиваются через практические занятия, имитационные игры, открытые уроки.</w:t>
      </w:r>
    </w:p>
    <w:p w:rsidR="006B7756" w:rsidRPr="00105DF0" w:rsidRDefault="006B7756" w:rsidP="006B775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b/>
          <w:sz w:val="24"/>
          <w:szCs w:val="24"/>
        </w:rPr>
        <w:t>Профессионально-рефлексивная деятельность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i/>
          <w:iCs/>
          <w:sz w:val="24"/>
          <w:szCs w:val="24"/>
        </w:rPr>
        <w:t xml:space="preserve">педагогов гимназии </w:t>
      </w:r>
      <w:r w:rsidRPr="00105DF0">
        <w:rPr>
          <w:rFonts w:ascii="Times New Roman" w:hAnsi="Times New Roman" w:cs="Times New Roman"/>
          <w:iCs/>
          <w:sz w:val="24"/>
          <w:szCs w:val="24"/>
        </w:rPr>
        <w:t>направлена на</w:t>
      </w:r>
      <w:r w:rsidRPr="00105DF0">
        <w:rPr>
          <w:rFonts w:ascii="Times New Roman" w:hAnsi="Times New Roman" w:cs="Times New Roman"/>
          <w:sz w:val="24"/>
          <w:szCs w:val="24"/>
        </w:rPr>
        <w:t xml:space="preserve"> педагогические взгляды учителя, на его установки, стремления, интересы.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Продуктивными формами работы являются развивающие деловые игры, индивидуальные консультации, разработка и защита проектов.</w:t>
      </w:r>
    </w:p>
    <w:p w:rsidR="006B7756" w:rsidRPr="00105DF0" w:rsidRDefault="006B7756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76E5B" w:rsidRPr="00105DF0" w:rsidRDefault="001059CB" w:rsidP="007F1D80">
      <w:pPr>
        <w:pStyle w:val="a4"/>
        <w:spacing w:line="276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148" style="width:477pt;height:414pt;mso-position-horizontal-relative:char;mso-position-vertical-relative:line" coordorigin="1701,1134" coordsize="9540,8280">
            <v:rect id="_x0000_s1149" style="position:absolute;left:1701;top:1134;width:9360;height:900" fillcolor="#c2d69b [1942]" strokecolor="#9bbb59 [3206]" strokeweight="10pt">
              <v:stroke linestyle="thinThin"/>
              <v:shadow color="#868686"/>
              <v:textbox style="mso-next-textbox:#_x0000_s1149">
                <w:txbxContent>
                  <w:p w:rsidR="00C205E8" w:rsidRPr="00944929" w:rsidRDefault="00C205E8" w:rsidP="007D4B63">
                    <w:pPr>
                      <w:pStyle w:val="2"/>
                      <w:rPr>
                        <w:rFonts w:asciiTheme="majorHAnsi" w:hAnsiTheme="majorHAnsi"/>
                        <w:bCs w:val="0"/>
                        <w:sz w:val="26"/>
                        <w:szCs w:val="26"/>
                      </w:rPr>
                    </w:pPr>
                    <w:bookmarkStart w:id="7" w:name="_Toc316589987"/>
                    <w:bookmarkStart w:id="8" w:name="_Toc316911628"/>
                    <w:r w:rsidRPr="00944929">
                      <w:rPr>
                        <w:rFonts w:asciiTheme="majorHAnsi" w:hAnsiTheme="majorHAnsi"/>
                        <w:bCs w:val="0"/>
                        <w:sz w:val="26"/>
                        <w:szCs w:val="26"/>
                      </w:rPr>
                      <w:t>Система повышения квалификации учителей МОУ «Гимназии №3»</w:t>
                    </w:r>
                    <w:bookmarkEnd w:id="7"/>
                    <w:bookmarkEnd w:id="8"/>
                  </w:p>
                  <w:p w:rsidR="00C205E8" w:rsidRPr="00B3522E" w:rsidRDefault="00C205E8" w:rsidP="007D4B63">
                    <w:pPr>
                      <w:jc w:val="center"/>
                      <w:rPr>
                        <w:lang w:eastAsia="ru-RU"/>
                      </w:rPr>
                    </w:pPr>
                    <w:r w:rsidRPr="00944929">
                      <w:rPr>
                        <w:rFonts w:asciiTheme="majorHAnsi" w:hAnsiTheme="majorHAnsi"/>
                        <w:sz w:val="26"/>
                        <w:szCs w:val="26"/>
                        <w:lang w:eastAsia="ru-RU"/>
                      </w:rPr>
                      <w:t>(модель</w:t>
                    </w:r>
                    <w:r>
                      <w:rPr>
                        <w:lang w:eastAsia="ru-RU"/>
                      </w:rPr>
                      <w:t>)</w:t>
                    </w:r>
                  </w:p>
                  <w:p w:rsidR="00C205E8" w:rsidRDefault="00C205E8" w:rsidP="007D4B63"/>
                </w:txbxContent>
              </v:textbox>
            </v:rect>
            <v:rect id="_x0000_s1150" style="position:absolute;left:1701;top:2574;width:2700;height:1260" fillcolor="#c2d69b [1942]" strokecolor="#9bbb59 [3206]" strokeweight="10pt">
              <v:stroke linestyle="thinThin"/>
              <v:shadow color="#868686"/>
              <v:textbox style="mso-next-textbox:#_x0000_s1150">
                <w:txbxContent>
                  <w:p w:rsidR="00C205E8" w:rsidRPr="00D95E6B" w:rsidRDefault="00C205E8" w:rsidP="007D4B63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24"/>
                        <w:szCs w:val="24"/>
                      </w:rPr>
                    </w:pPr>
                    <w:r w:rsidRPr="00D95E6B">
                      <w:rPr>
                        <w:rFonts w:asciiTheme="majorHAnsi" w:hAnsiTheme="majorHAnsi" w:cs="Times New Roman"/>
                        <w:b/>
                        <w:sz w:val="24"/>
                        <w:szCs w:val="24"/>
                      </w:rPr>
                      <w:t>Информационно- ориентировочная деятельность</w:t>
                    </w:r>
                  </w:p>
                  <w:p w:rsidR="00C205E8" w:rsidRDefault="00C205E8" w:rsidP="007D4B63"/>
                </w:txbxContent>
              </v:textbox>
            </v:rect>
            <v:rect id="_x0000_s1151" style="position:absolute;left:5121;top:2574;width:2520;height:1260" fillcolor="#c2d69b [1942]" strokecolor="#9bbb59 [3206]" strokeweight="10pt">
              <v:stroke linestyle="thinThin"/>
              <v:shadow color="#868686"/>
              <v:textbox style="mso-next-textbox:#_x0000_s1151">
                <w:txbxContent>
                  <w:p w:rsidR="00C205E8" w:rsidRPr="00D95E6B" w:rsidRDefault="00C205E8" w:rsidP="007D4B63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24"/>
                        <w:szCs w:val="24"/>
                      </w:rPr>
                    </w:pPr>
                    <w:r w:rsidRPr="00D95E6B">
                      <w:rPr>
                        <w:rFonts w:asciiTheme="majorHAnsi" w:hAnsiTheme="majorHAnsi" w:cs="Times New Roman"/>
                        <w:b/>
                        <w:sz w:val="24"/>
                        <w:szCs w:val="24"/>
                      </w:rPr>
                      <w:t>Практическая деятельность</w:t>
                    </w:r>
                  </w:p>
                </w:txbxContent>
              </v:textbox>
            </v:rect>
            <v:rect id="_x0000_s1152" style="position:absolute;left:8361;top:2574;width:2700;height:1260" fillcolor="#c2d69b [1942]" strokecolor="#9bbb59 [3206]" strokeweight="10pt">
              <v:stroke linestyle="thinThin"/>
              <v:shadow color="#868686"/>
              <v:textbox style="mso-next-textbox:#_x0000_s1152">
                <w:txbxContent>
                  <w:p w:rsidR="00C205E8" w:rsidRPr="00D95E6B" w:rsidRDefault="00C205E8" w:rsidP="007D4B63">
                    <w:pPr>
                      <w:jc w:val="center"/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</w:pPr>
                    <w:r w:rsidRPr="00D95E6B"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  <w:t>Профессионально-рефлексивная деятельность</w:t>
                    </w:r>
                  </w:p>
                  <w:p w:rsidR="00C205E8" w:rsidRPr="00D95E6B" w:rsidRDefault="00C205E8" w:rsidP="007D4B63"/>
                </w:txbxContent>
              </v:textbox>
            </v:rect>
            <v:rect id="_x0000_s1153" style="position:absolute;left:1701;top:8514;width:9360;height:900" fillcolor="#c2d69b [1942]" strokecolor="#9bbb59 [3206]" strokeweight="10pt">
              <v:stroke linestyle="thinThin"/>
              <v:shadow color="#868686"/>
              <v:textbox style="mso-next-textbox:#_x0000_s1153">
                <w:txbxContent>
                  <w:p w:rsidR="00C205E8" w:rsidRPr="00D95E6B" w:rsidRDefault="00C205E8" w:rsidP="007D4B63">
                    <w:pPr>
                      <w:jc w:val="center"/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</w:pPr>
                    <w:r w:rsidRPr="009934F0">
                      <w:rPr>
                        <w:rFonts w:asciiTheme="majorHAnsi" w:hAnsiTheme="majorHAnsi"/>
                        <w:b/>
                        <w:sz w:val="26"/>
                        <w:szCs w:val="26"/>
                      </w:rPr>
                      <w:t>Профессионально-рефлексивная деятельность</w:t>
                    </w:r>
                  </w:p>
                </w:txbxContent>
              </v:textbox>
            </v:rect>
            <v:rect id="_x0000_s1154" style="position:absolute;left:1701;top:4914;width:720;height:2160" fillcolor="white [3201]" strokecolor="#9bbb59 [3206]" strokeweight="5pt">
              <v:stroke linestyle="thickThin"/>
              <v:shadow color="#868686"/>
              <v:textbox style="layout-flow:vertical;mso-layout-flow-alt:bottom-to-top;mso-next-textbox:#_x0000_s1154">
                <w:txbxContent>
                  <w:p w:rsidR="00C205E8" w:rsidRPr="0042763F" w:rsidRDefault="00C205E8" w:rsidP="007D4B63">
                    <w:pPr>
                      <w:jc w:val="center"/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</w:pPr>
                    <w:r w:rsidRPr="0042763F"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  <w:t>лекции</w:t>
                    </w:r>
                  </w:p>
                </w:txbxContent>
              </v:textbox>
            </v:rect>
            <v:rect id="_x0000_s1155" style="position:absolute;left:2691;top:4914;width:630;height:2160" fillcolor="white [3201]" strokecolor="#9bbb59 [3206]" strokeweight="5pt">
              <v:stroke linestyle="thickThin"/>
              <v:shadow color="#868686"/>
              <v:textbox style="layout-flow:vertical;mso-layout-flow-alt:bottom-to-top;mso-next-textbox:#_x0000_s1155">
                <w:txbxContent>
                  <w:p w:rsidR="00C205E8" w:rsidRPr="0042763F" w:rsidRDefault="00C205E8" w:rsidP="007D4B63">
                    <w:pPr>
                      <w:jc w:val="center"/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</w:pPr>
                    <w:r w:rsidRPr="0042763F"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  <w:t>беседы</w:t>
                    </w:r>
                  </w:p>
                </w:txbxContent>
              </v:textbox>
            </v:rect>
            <v:rect id="_x0000_s1156" style="position:absolute;left:3681;top:4914;width:720;height:2160" fillcolor="white [3201]" strokecolor="#9bbb59 [3206]" strokeweight="5pt">
              <v:stroke linestyle="thickThin"/>
              <v:shadow color="#868686"/>
              <v:textbox style="layout-flow:vertical;mso-layout-flow-alt:bottom-to-top;mso-next-textbox:#_x0000_s1156">
                <w:txbxContent>
                  <w:p w:rsidR="00C205E8" w:rsidRPr="0042763F" w:rsidRDefault="00C205E8" w:rsidP="007D4B63">
                    <w:pPr>
                      <w:jc w:val="center"/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</w:pPr>
                    <w:r w:rsidRPr="0042763F"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  <w:t>семинары</w:t>
                    </w:r>
                  </w:p>
                </w:txbxContent>
              </v:textbox>
            </v:rect>
            <v:rect id="_x0000_s1157" style="position:absolute;left:8346;top:4905;width:900;height:2160" fillcolor="white [3201]" strokecolor="#9bbb59 [3206]" strokeweight="5pt">
              <v:stroke linestyle="thickThin"/>
              <v:shadow color="#868686"/>
              <v:textbox style="layout-flow:vertical;mso-layout-flow-alt:bottom-to-top;mso-next-textbox:#_x0000_s1157">
                <w:txbxContent>
                  <w:p w:rsidR="00C205E8" w:rsidRPr="0042763F" w:rsidRDefault="00C205E8" w:rsidP="007D4B63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r w:rsidRPr="0042763F">
                      <w:rPr>
                        <w:rFonts w:asciiTheme="majorHAnsi" w:hAnsiTheme="majorHAnsi"/>
                        <w:b/>
                      </w:rPr>
                      <w:t>Разработка и защита проектов</w:t>
                    </w:r>
                  </w:p>
                </w:txbxContent>
              </v:textbox>
            </v:rect>
            <v:rect id="_x0000_s1158" style="position:absolute;left:9426;top:4914;width:900;height:2160" fillcolor="white [3201]" strokecolor="#9bbb59 [3206]" strokeweight="5pt">
              <v:stroke linestyle="thickThin"/>
              <v:shadow color="#868686"/>
              <v:textbox style="layout-flow:vertical;mso-layout-flow-alt:bottom-to-top;mso-next-textbox:#_x0000_s1158">
                <w:txbxContent>
                  <w:p w:rsidR="00C205E8" w:rsidRDefault="00C205E8" w:rsidP="007D4B63">
                    <w:pPr>
                      <w:jc w:val="center"/>
                    </w:pPr>
                    <w:r w:rsidRPr="0042763F">
                      <w:rPr>
                        <w:rFonts w:asciiTheme="majorHAnsi" w:hAnsiTheme="majorHAnsi"/>
                        <w:b/>
                      </w:rPr>
                      <w:t>Индивидуальные консультации</w:t>
                    </w:r>
                  </w:p>
                </w:txbxContent>
              </v:textbox>
            </v:rect>
            <v:rect id="_x0000_s1159" style="position:absolute;left:10521;top:4914;width:720;height:2160" fillcolor="white [3201]" strokecolor="#9bbb59 [3206]" strokeweight="5pt">
              <v:stroke linestyle="thickThin"/>
              <v:shadow color="#868686"/>
              <v:textbox style="layout-flow:vertical;mso-layout-flow-alt:bottom-to-top;mso-next-textbox:#_x0000_s1159">
                <w:txbxContent>
                  <w:p w:rsidR="00C205E8" w:rsidRPr="0042763F" w:rsidRDefault="00C205E8" w:rsidP="007D4B63">
                    <w:pPr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</w:pPr>
                    <w:r w:rsidRPr="0042763F">
                      <w:rPr>
                        <w:rFonts w:asciiTheme="majorHAnsi" w:hAnsiTheme="majorHAnsi"/>
                        <w:b/>
                        <w:sz w:val="24"/>
                        <w:szCs w:val="24"/>
                      </w:rPr>
                      <w:t>Деловые игры</w:t>
                    </w:r>
                  </w:p>
                </w:txbxContent>
              </v:textbox>
            </v:rect>
            <v:rect id="_x0000_s1160" style="position:absolute;left:5391;top:4914;width:900;height:2160" fillcolor="white [3201]" strokecolor="#9bbb59 [3206]" strokeweight="5pt">
              <v:stroke linestyle="thickThin"/>
              <v:shadow color="#868686"/>
              <v:textbox style="layout-flow:vertical;mso-layout-flow-alt:bottom-to-top;mso-next-textbox:#_x0000_s1160">
                <w:txbxContent>
                  <w:p w:rsidR="00C205E8" w:rsidRPr="0042763F" w:rsidRDefault="00C205E8" w:rsidP="007D4B63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r w:rsidRPr="0042763F">
                      <w:rPr>
                        <w:rFonts w:asciiTheme="majorHAnsi" w:hAnsiTheme="majorHAnsi"/>
                        <w:b/>
                      </w:rPr>
                      <w:t>Практические занятия</w:t>
                    </w:r>
                  </w:p>
                </w:txbxContent>
              </v:textbox>
            </v:rect>
            <v:rect id="_x0000_s1161" style="position:absolute;left:6651;top:4914;width:900;height:2160" fillcolor="white [3201]" strokecolor="#9bbb59 [3206]" strokeweight="5pt">
              <v:stroke linestyle="thickThin"/>
              <v:shadow color="#868686"/>
              <v:textbox style="layout-flow:vertical;mso-layout-flow-alt:bottom-to-top;mso-next-textbox:#_x0000_s1161">
                <w:txbxContent>
                  <w:p w:rsidR="00C205E8" w:rsidRPr="0042763F" w:rsidRDefault="00C205E8" w:rsidP="007D4B63">
                    <w:pPr>
                      <w:jc w:val="center"/>
                      <w:rPr>
                        <w:rFonts w:asciiTheme="majorHAnsi" w:hAnsiTheme="majorHAnsi"/>
                        <w:b/>
                      </w:rPr>
                    </w:pPr>
                    <w:r w:rsidRPr="0042763F">
                      <w:rPr>
                        <w:rFonts w:asciiTheme="majorHAnsi" w:hAnsiTheme="majorHAnsi"/>
                        <w:b/>
                      </w:rPr>
                      <w:t>Имитационные игры</w:t>
                    </w:r>
                  </w:p>
                </w:txbxContent>
              </v:textbox>
            </v:rect>
            <v:shape id="_x0000_s1162" type="#_x0000_t32" style="position:absolute;left:2961;top:2109;width:0;height:360" o:connectortype="straight" strokecolor="#4e6128 [1606]">
              <v:stroke endarrow="block"/>
            </v:shape>
            <v:shape id="_x0000_s1163" type="#_x0000_t32" style="position:absolute;left:9801;top:2124;width:0;height:360" o:connectortype="straight" strokecolor="#4e6128 [1606]">
              <v:stroke endarrow="block"/>
            </v:shape>
            <v:shape id="_x0000_s1164" type="#_x0000_t32" style="position:absolute;left:6561;top:2109;width:0;height:360" o:connectortype="straight" strokecolor="#4e6128 [1606]">
              <v:stroke endarrow="block"/>
            </v:shape>
            <v:shape id="_x0000_s1165" type="#_x0000_t32" style="position:absolute;left:2061;top:3939;width:1;height:900" o:connectortype="straight" strokecolor="#4e6128 [1606]">
              <v:stroke endarrow="block"/>
            </v:shape>
            <v:shape id="_x0000_s1166" type="#_x0000_t32" style="position:absolute;left:8811;top:3930;width:1;height:900" o:connectortype="straight" strokecolor="#4e6128 [1606]">
              <v:stroke endarrow="block"/>
            </v:shape>
            <v:shape id="_x0000_s1167" type="#_x0000_t32" style="position:absolute;left:3141;top:3939;width:1;height:900" o:connectortype="straight" strokecolor="#4e6128 [1606]">
              <v:stroke endarrow="block"/>
            </v:shape>
            <v:shape id="_x0000_s1168" type="#_x0000_t32" style="position:absolute;left:4041;top:3939;width:1;height:900" o:connectortype="straight" strokecolor="#4e6128 [1606]">
              <v:stroke endarrow="block"/>
            </v:shape>
            <v:shape id="_x0000_s1169" type="#_x0000_t32" style="position:absolute;left:5901;top:3939;width:1;height:900" o:connectortype="straight" strokecolor="#4e6128 [1606]">
              <v:stroke endarrow="block"/>
            </v:shape>
            <v:shape id="_x0000_s1170" type="#_x0000_t32" style="position:absolute;left:7101;top:3939;width:1;height:900" o:connectortype="straight" strokecolor="#4e6128 [1606]">
              <v:stroke endarrow="block"/>
            </v:shape>
            <v:shape id="_x0000_s1171" type="#_x0000_t32" style="position:absolute;left:9891;top:3939;width:1;height:900" o:connectortype="straight" strokecolor="#4e6128 [1606]">
              <v:stroke endarrow="block"/>
            </v:shape>
            <v:shape id="_x0000_s1172" type="#_x0000_t32" style="position:absolute;left:10881;top:3939;width:1;height:900" o:connectortype="straight" strokecolor="#4e6128 [1606]">
              <v:stroke endarrow="block"/>
            </v:shape>
            <v:shape id="_x0000_s1173" type="#_x0000_t32" style="position:absolute;left:2061;top:7614;width:8821;height:0" o:connectortype="straight" strokecolor="#4e6128 [1606]"/>
            <v:shape id="_x0000_s1174" type="#_x0000_t32" style="position:absolute;left:6381;top:7614;width:0;height:900" o:connectortype="straight" strokecolor="#4e6128 [1606]">
              <v:stroke endarrow="block"/>
            </v:shape>
            <v:shape id="_x0000_s1175" type="#_x0000_t32" style="position:absolute;left:2062;top:7074;width:0;height:540" o:connectortype="straight" strokecolor="#4e6128 [1606]"/>
            <v:shape id="_x0000_s1176" type="#_x0000_t32" style="position:absolute;left:2961;top:7074;width:0;height:540" o:connectortype="straight" strokecolor="#4e6128 [1606]"/>
            <v:shape id="_x0000_s1177" type="#_x0000_t32" style="position:absolute;left:4041;top:7074;width:0;height:540" o:connectortype="straight" strokecolor="#4e6128 [1606]"/>
            <v:shape id="_x0000_s1178" type="#_x0000_t32" style="position:absolute;left:5902;top:7074;width:0;height:540" o:connectortype="straight" strokecolor="#4e6128 [1606]"/>
            <v:shape id="_x0000_s1179" type="#_x0000_t32" style="position:absolute;left:7102;top:7074;width:0;height:540" o:connectortype="straight" strokecolor="#4e6128 [1606]"/>
            <v:shape id="_x0000_s1180" type="#_x0000_t32" style="position:absolute;left:8812;top:7074;width:0;height:540" o:connectortype="straight" strokecolor="#4e6128 [1606]"/>
            <v:shape id="_x0000_s1181" type="#_x0000_t32" style="position:absolute;left:9892;top:7074;width:0;height:540" o:connectortype="straight" strokecolor="#4e6128 [1606]"/>
            <v:shape id="_x0000_s1182" type="#_x0000_t32" style="position:absolute;left:10881;top:7074;width:0;height:540" o:connectortype="straight" strokecolor="#4e6128 [1606]"/>
            <w10:wrap type="none"/>
            <w10:anchorlock/>
          </v:group>
        </w:pict>
      </w:r>
    </w:p>
    <w:p w:rsidR="00F76E5B" w:rsidRPr="00105DF0" w:rsidRDefault="00F76E5B" w:rsidP="007D4B63">
      <w:pPr>
        <w:pStyle w:val="a4"/>
        <w:spacing w:line="276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lastRenderedPageBreak/>
        <w:t>Система организации работы учителя с образовательной технологией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предполагает четыре стадии:</w:t>
      </w:r>
    </w:p>
    <w:p w:rsidR="00F76E5B" w:rsidRPr="00105DF0" w:rsidRDefault="00F76E5B" w:rsidP="005B22AC">
      <w:pPr>
        <w:pStyle w:val="a8"/>
        <w:numPr>
          <w:ilvl w:val="0"/>
          <w:numId w:val="7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Достижение первоначального концептуального понимания предмета своей деятельности в процессе посещения лекций, семинаров, уроков, основанных на принципах личностно-ориентированного обучения, моделирование собственного представления об их проведении.</w:t>
      </w:r>
    </w:p>
    <w:p w:rsidR="00F76E5B" w:rsidRPr="00105DF0" w:rsidRDefault="00F76E5B" w:rsidP="005B22AC">
      <w:pPr>
        <w:pStyle w:val="a8"/>
        <w:numPr>
          <w:ilvl w:val="0"/>
          <w:numId w:val="7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Попытка воплотить свое понимание в ряде методов и приемов путем включения в деятельность под руководством кого-либо, за которой следует независимая деятельность и вариативность в использовании этой технологии;</w:t>
      </w:r>
    </w:p>
    <w:p w:rsidR="00F76E5B" w:rsidRPr="00105DF0" w:rsidRDefault="00F76E5B" w:rsidP="005B22AC">
      <w:pPr>
        <w:pStyle w:val="a8"/>
        <w:numPr>
          <w:ilvl w:val="0"/>
          <w:numId w:val="7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Объединение опыта всех учителей, приобретенного в работе с этой технологией.</w:t>
      </w:r>
    </w:p>
    <w:p w:rsidR="00F76E5B" w:rsidRPr="00105DF0" w:rsidRDefault="00F76E5B" w:rsidP="005B22AC">
      <w:pPr>
        <w:pStyle w:val="a8"/>
        <w:numPr>
          <w:ilvl w:val="0"/>
          <w:numId w:val="7"/>
        </w:numPr>
        <w:spacing w:after="0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«Смена роли», т.е. поиск коллеги, которому можно передать свой опыт.</w:t>
      </w:r>
    </w:p>
    <w:p w:rsidR="00F76E5B" w:rsidRPr="00105DF0" w:rsidRDefault="00F76E5B" w:rsidP="00105DF0">
      <w:pPr>
        <w:pStyle w:val="af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i/>
          <w:sz w:val="24"/>
          <w:szCs w:val="24"/>
        </w:rPr>
        <w:t>Первая стадия</w:t>
      </w:r>
      <w:r w:rsidRPr="00105DF0">
        <w:rPr>
          <w:rFonts w:ascii="Times New Roman" w:hAnsi="Times New Roman" w:cs="Times New Roman"/>
          <w:sz w:val="24"/>
          <w:szCs w:val="24"/>
        </w:rPr>
        <w:t xml:space="preserve"> проходит параллельно с обучением учителей методам самоанализа и самонаблюдения, ознакомление их с возможными способами регистрации изменений, происходящих в собственном педагогическом мировоззрении и собственной деятельности. </w:t>
      </w:r>
    </w:p>
    <w:p w:rsidR="00F76E5B" w:rsidRPr="00105DF0" w:rsidRDefault="00F76E5B" w:rsidP="00105DF0">
      <w:pPr>
        <w:pStyle w:val="af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i/>
          <w:sz w:val="24"/>
          <w:szCs w:val="24"/>
        </w:rPr>
        <w:t>Вторая – базовая стадия</w:t>
      </w:r>
      <w:r w:rsidRPr="00105DF0">
        <w:rPr>
          <w:rFonts w:ascii="Times New Roman" w:hAnsi="Times New Roman" w:cs="Times New Roman"/>
          <w:sz w:val="24"/>
          <w:szCs w:val="24"/>
        </w:rPr>
        <w:t xml:space="preserve">, приводит учителя к полному осмыслению необходимости знания методических норм и умений их применять в процессе разрешения проблемных ситуаций, в том числе навыков проектирования образовательного процесса. </w:t>
      </w:r>
    </w:p>
    <w:p w:rsidR="00F76E5B" w:rsidRPr="00105DF0" w:rsidRDefault="00F76E5B" w:rsidP="00105DF0">
      <w:pPr>
        <w:pStyle w:val="af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i/>
          <w:sz w:val="24"/>
          <w:szCs w:val="24"/>
        </w:rPr>
        <w:t>Третья стадия,</w:t>
      </w:r>
      <w:r w:rsidRPr="00105DF0">
        <w:rPr>
          <w:rFonts w:ascii="Times New Roman" w:hAnsi="Times New Roman" w:cs="Times New Roman"/>
          <w:sz w:val="24"/>
          <w:szCs w:val="24"/>
        </w:rPr>
        <w:t xml:space="preserve"> предполагающая совместную деятельность на основе взаимного доверия и поддержки, стимулирует потребность в самореализации, активизирует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стремление преодолеть пределы достигнутого, творчески подойти к профессиональной деятельности. </w:t>
      </w:r>
    </w:p>
    <w:p w:rsidR="00F76E5B" w:rsidRPr="00105DF0" w:rsidRDefault="00F76E5B" w:rsidP="00105DF0">
      <w:pPr>
        <w:pStyle w:val="af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i/>
          <w:sz w:val="24"/>
          <w:szCs w:val="24"/>
        </w:rPr>
        <w:t>Четвертая стадия</w:t>
      </w:r>
      <w:r w:rsidRPr="00105DF0">
        <w:rPr>
          <w:rFonts w:ascii="Times New Roman" w:hAnsi="Times New Roman" w:cs="Times New Roman"/>
          <w:sz w:val="24"/>
          <w:szCs w:val="24"/>
        </w:rPr>
        <w:t xml:space="preserve"> завершает этап работы по повышению квалификации учителя в рамках методического объединения. Происходит смена роли с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обучаемого на обучающего личностно-ориентированной технологии. Занятия самосовершенствованием на более продвинутом уровне служат показателями для определения произошедшего повышения профессиональной квалификации. </w:t>
      </w:r>
    </w:p>
    <w:p w:rsidR="00F76E5B" w:rsidRPr="00105DF0" w:rsidRDefault="00F76E5B" w:rsidP="00105DF0">
      <w:pPr>
        <w:pStyle w:val="af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Обучение завершается защитой разработанного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учителями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практико-ориентированного проекта, анализом практической ситуации или документов, проведением исследовательской работы на рабочем месте с последующей ее защитой. В период подготовки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исследовательских работ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 организуются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консультации. </w:t>
      </w:r>
    </w:p>
    <w:p w:rsidR="0006049C" w:rsidRPr="00105DF0" w:rsidRDefault="0006049C" w:rsidP="00105DF0">
      <w:pPr>
        <w:pStyle w:val="af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  <w:sectPr w:rsidR="0006049C" w:rsidRPr="00105DF0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F76E5B" w:rsidRPr="00105DF0" w:rsidRDefault="00F76E5B" w:rsidP="00105DF0">
      <w:pPr>
        <w:pStyle w:val="af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76E5B" w:rsidRPr="00105DF0" w:rsidRDefault="00F76E5B" w:rsidP="00105DF0">
      <w:pPr>
        <w:pStyle w:val="2"/>
        <w:numPr>
          <w:ilvl w:val="0"/>
          <w:numId w:val="22"/>
        </w:numPr>
        <w:spacing w:after="360"/>
      </w:pPr>
      <w:bookmarkStart w:id="9" w:name="_Toc316911629"/>
      <w:r w:rsidRPr="00105DF0">
        <w:t>Механизм управления реализацией инновационного проекта</w:t>
      </w:r>
      <w:bookmarkEnd w:id="9"/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Эффективность управления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инновационным проектом будет реализована через организационно-экономический механизм. Он представляет собой совокупность организационных, управленческих, финансовых, информационных элементов в их взаимосвязи и взаимодействии.</w:t>
      </w:r>
    </w:p>
    <w:p w:rsidR="00F76E5B" w:rsidRPr="00105DF0" w:rsidRDefault="00F76E5B" w:rsidP="00105DF0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Основными элементами этого механизма являются:</w:t>
      </w:r>
    </w:p>
    <w:p w:rsidR="00F76E5B" w:rsidRPr="00105DF0" w:rsidRDefault="00F76E5B" w:rsidP="005B22AC">
      <w:pPr>
        <w:pStyle w:val="a8"/>
        <w:numPr>
          <w:ilvl w:val="0"/>
          <w:numId w:val="8"/>
        </w:numPr>
        <w:spacing w:after="0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создание на базе ОУ высокотехнологичной информационной среды;</w:t>
      </w:r>
    </w:p>
    <w:p w:rsidR="00F76E5B" w:rsidRPr="00105DF0" w:rsidRDefault="00F76E5B" w:rsidP="005B22AC">
      <w:pPr>
        <w:pStyle w:val="a8"/>
        <w:numPr>
          <w:ilvl w:val="0"/>
          <w:numId w:val="8"/>
        </w:numPr>
        <w:spacing w:after="0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сочетание административного и демократического методов управления;</w:t>
      </w:r>
    </w:p>
    <w:p w:rsidR="00F76E5B" w:rsidRPr="00105DF0" w:rsidRDefault="00F76E5B" w:rsidP="005B22AC">
      <w:pPr>
        <w:pStyle w:val="a8"/>
        <w:numPr>
          <w:ilvl w:val="0"/>
          <w:numId w:val="8"/>
        </w:numPr>
        <w:spacing w:after="0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методы финансирования инновационного проекта (финансовые средства на реализацию проекта, стимулирующий фонд ОУ);</w:t>
      </w:r>
    </w:p>
    <w:p w:rsidR="00F76E5B" w:rsidRPr="00105DF0" w:rsidRDefault="00F76E5B" w:rsidP="005B22AC">
      <w:pPr>
        <w:pStyle w:val="a8"/>
        <w:numPr>
          <w:ilvl w:val="0"/>
          <w:numId w:val="8"/>
        </w:numPr>
        <w:spacing w:after="0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lastRenderedPageBreak/>
        <w:t>экспертиза реализации инновационного проекта;</w:t>
      </w:r>
    </w:p>
    <w:p w:rsidR="00F76E5B" w:rsidRPr="00105DF0" w:rsidRDefault="00F76E5B" w:rsidP="005B22AC">
      <w:pPr>
        <w:pStyle w:val="a8"/>
        <w:numPr>
          <w:ilvl w:val="0"/>
          <w:numId w:val="8"/>
        </w:numPr>
        <w:spacing w:after="0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методы социального партнёрства;</w:t>
      </w:r>
    </w:p>
    <w:p w:rsidR="00F76E5B" w:rsidRPr="00105DF0" w:rsidRDefault="00F76E5B" w:rsidP="005B22AC">
      <w:pPr>
        <w:pStyle w:val="a8"/>
        <w:numPr>
          <w:ilvl w:val="0"/>
          <w:numId w:val="8"/>
        </w:numPr>
        <w:spacing w:after="0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меры информационно-технического оснащения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для реализации инновационного проекта.</w:t>
      </w:r>
    </w:p>
    <w:p w:rsidR="00F76E5B" w:rsidRPr="00105DF0" w:rsidRDefault="00F76E5B" w:rsidP="00105DF0">
      <w:pPr>
        <w:pStyle w:val="a4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Методы и процедуры реализации проекта: </w:t>
      </w:r>
    </w:p>
    <w:p w:rsidR="00F76E5B" w:rsidRPr="00105DF0" w:rsidRDefault="00A77200" w:rsidP="005B22AC">
      <w:pPr>
        <w:pStyle w:val="a4"/>
        <w:numPr>
          <w:ilvl w:val="0"/>
          <w:numId w:val="18"/>
        </w:numPr>
        <w:tabs>
          <w:tab w:val="left" w:pos="1701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а</w:t>
      </w:r>
      <w:r w:rsidR="00F76E5B" w:rsidRPr="00105DF0">
        <w:rPr>
          <w:rFonts w:ascii="Times New Roman" w:hAnsi="Times New Roman" w:cs="Times New Roman"/>
          <w:sz w:val="24"/>
          <w:szCs w:val="24"/>
        </w:rPr>
        <w:t xml:space="preserve">нкетирование учителей и работников </w:t>
      </w:r>
      <w:r w:rsidRPr="00105DF0">
        <w:rPr>
          <w:rFonts w:ascii="Times New Roman" w:hAnsi="Times New Roman" w:cs="Times New Roman"/>
          <w:sz w:val="24"/>
          <w:szCs w:val="24"/>
        </w:rPr>
        <w:t>администрации;</w:t>
      </w:r>
    </w:p>
    <w:p w:rsidR="00F76E5B" w:rsidRPr="00105DF0" w:rsidRDefault="00A77200" w:rsidP="005B22AC">
      <w:pPr>
        <w:pStyle w:val="a4"/>
        <w:numPr>
          <w:ilvl w:val="0"/>
          <w:numId w:val="18"/>
        </w:numPr>
        <w:tabs>
          <w:tab w:val="left" w:pos="1701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а</w:t>
      </w:r>
      <w:r w:rsidR="00F76E5B" w:rsidRPr="00105DF0">
        <w:rPr>
          <w:rFonts w:ascii="Times New Roman" w:hAnsi="Times New Roman" w:cs="Times New Roman"/>
          <w:sz w:val="24"/>
          <w:szCs w:val="24"/>
        </w:rPr>
        <w:t>нализ состо</w:t>
      </w:r>
      <w:r w:rsidRPr="00105DF0">
        <w:rPr>
          <w:rFonts w:ascii="Times New Roman" w:hAnsi="Times New Roman" w:cs="Times New Roman"/>
          <w:sz w:val="24"/>
          <w:szCs w:val="24"/>
        </w:rPr>
        <w:t>яния компетентностей у учителей;</w:t>
      </w:r>
    </w:p>
    <w:p w:rsidR="00F76E5B" w:rsidRPr="00105DF0" w:rsidRDefault="00A77200" w:rsidP="005B22AC">
      <w:pPr>
        <w:pStyle w:val="a4"/>
        <w:numPr>
          <w:ilvl w:val="0"/>
          <w:numId w:val="18"/>
        </w:numPr>
        <w:tabs>
          <w:tab w:val="left" w:pos="1701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а</w:t>
      </w:r>
      <w:r w:rsidR="00F76E5B" w:rsidRPr="00105DF0">
        <w:rPr>
          <w:rFonts w:ascii="Times New Roman" w:hAnsi="Times New Roman" w:cs="Times New Roman"/>
          <w:sz w:val="24"/>
          <w:szCs w:val="24"/>
        </w:rPr>
        <w:t xml:space="preserve">нализ результатов и достижений гимназистов; </w:t>
      </w:r>
    </w:p>
    <w:p w:rsidR="00F76E5B" w:rsidRPr="00105DF0" w:rsidRDefault="00A77200" w:rsidP="005B22AC">
      <w:pPr>
        <w:pStyle w:val="a4"/>
        <w:numPr>
          <w:ilvl w:val="0"/>
          <w:numId w:val="18"/>
        </w:numPr>
        <w:tabs>
          <w:tab w:val="left" w:pos="1701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в</w:t>
      </w:r>
      <w:r w:rsidR="00F76E5B" w:rsidRPr="00105DF0">
        <w:rPr>
          <w:rFonts w:ascii="Times New Roman" w:hAnsi="Times New Roman" w:cs="Times New Roman"/>
          <w:sz w:val="24"/>
          <w:szCs w:val="24"/>
        </w:rPr>
        <w:t xml:space="preserve">ыявление зависимости между динамикой успешности учащихся и ростом </w:t>
      </w:r>
      <w:r w:rsidRPr="00105DF0">
        <w:rPr>
          <w:rFonts w:ascii="Times New Roman" w:hAnsi="Times New Roman" w:cs="Times New Roman"/>
          <w:sz w:val="24"/>
          <w:szCs w:val="24"/>
        </w:rPr>
        <w:t>уровня компетентностей учителей;</w:t>
      </w:r>
    </w:p>
    <w:p w:rsidR="00F76E5B" w:rsidRPr="00105DF0" w:rsidRDefault="00A77200" w:rsidP="005B22AC">
      <w:pPr>
        <w:pStyle w:val="a4"/>
        <w:numPr>
          <w:ilvl w:val="0"/>
          <w:numId w:val="18"/>
        </w:numPr>
        <w:tabs>
          <w:tab w:val="left" w:pos="1701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</w:t>
      </w:r>
      <w:r w:rsidR="00F76E5B" w:rsidRPr="00105DF0">
        <w:rPr>
          <w:rFonts w:ascii="Times New Roman" w:hAnsi="Times New Roman" w:cs="Times New Roman"/>
          <w:sz w:val="24"/>
          <w:szCs w:val="24"/>
        </w:rPr>
        <w:t>рганизация и поддержка социального партнерства с родителями, УМЦ, другими образовательными учреждениями муниципалитета, учреждениями дополнительного профессионального образования: Педагогической академии Московской о</w:t>
      </w:r>
      <w:r w:rsidRPr="00105DF0">
        <w:rPr>
          <w:rFonts w:ascii="Times New Roman" w:hAnsi="Times New Roman" w:cs="Times New Roman"/>
          <w:sz w:val="24"/>
          <w:szCs w:val="24"/>
        </w:rPr>
        <w:t>бласти и АПКиППРО РФ;</w:t>
      </w:r>
    </w:p>
    <w:p w:rsidR="00F76E5B" w:rsidRPr="00105DF0" w:rsidRDefault="00A77200" w:rsidP="005B22AC">
      <w:pPr>
        <w:pStyle w:val="a4"/>
        <w:numPr>
          <w:ilvl w:val="0"/>
          <w:numId w:val="18"/>
        </w:numPr>
        <w:tabs>
          <w:tab w:val="left" w:pos="1701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р</w:t>
      </w:r>
      <w:r w:rsidR="00F76E5B" w:rsidRPr="00105DF0">
        <w:rPr>
          <w:rFonts w:ascii="Times New Roman" w:hAnsi="Times New Roman" w:cs="Times New Roman"/>
          <w:sz w:val="24"/>
          <w:szCs w:val="24"/>
        </w:rPr>
        <w:t>азработка, внедрение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F76E5B" w:rsidRPr="00105DF0">
        <w:rPr>
          <w:rFonts w:ascii="Times New Roman" w:hAnsi="Times New Roman" w:cs="Times New Roman"/>
          <w:sz w:val="24"/>
          <w:szCs w:val="24"/>
        </w:rPr>
        <w:t>и апробация модели повышения квалификации в среде гимназии;</w:t>
      </w:r>
    </w:p>
    <w:p w:rsidR="00F76E5B" w:rsidRPr="00105DF0" w:rsidRDefault="00A77200" w:rsidP="005B22AC">
      <w:pPr>
        <w:pStyle w:val="a4"/>
        <w:numPr>
          <w:ilvl w:val="0"/>
          <w:numId w:val="18"/>
        </w:numPr>
        <w:tabs>
          <w:tab w:val="left" w:pos="1701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</w:t>
      </w:r>
      <w:r w:rsidR="00F76E5B" w:rsidRPr="00105DF0">
        <w:rPr>
          <w:rFonts w:ascii="Times New Roman" w:hAnsi="Times New Roman" w:cs="Times New Roman"/>
          <w:sz w:val="24"/>
          <w:szCs w:val="24"/>
        </w:rPr>
        <w:t>оздание локальной сети сопровождения и поддержки профессиональной деятельности учителей гимназии;</w:t>
      </w:r>
    </w:p>
    <w:p w:rsidR="00F76E5B" w:rsidRPr="00105DF0" w:rsidRDefault="00A77200" w:rsidP="005B22AC">
      <w:pPr>
        <w:pStyle w:val="a4"/>
        <w:numPr>
          <w:ilvl w:val="0"/>
          <w:numId w:val="18"/>
        </w:numPr>
        <w:tabs>
          <w:tab w:val="left" w:pos="1701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</w:t>
      </w:r>
      <w:r w:rsidR="00F76E5B" w:rsidRPr="00105DF0">
        <w:rPr>
          <w:rFonts w:ascii="Times New Roman" w:hAnsi="Times New Roman" w:cs="Times New Roman"/>
          <w:sz w:val="24"/>
          <w:szCs w:val="24"/>
        </w:rPr>
        <w:t>оздание локальной сети повышения квалификации за счет разнообразия ее структурных элементов и прочности,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F76E5B" w:rsidRPr="00105DF0">
        <w:rPr>
          <w:rFonts w:ascii="Times New Roman" w:hAnsi="Times New Roman" w:cs="Times New Roman"/>
          <w:sz w:val="24"/>
          <w:szCs w:val="24"/>
        </w:rPr>
        <w:t>гибкости связей;</w:t>
      </w:r>
    </w:p>
    <w:p w:rsidR="00F76E5B" w:rsidRPr="00105DF0" w:rsidRDefault="00A77200" w:rsidP="005B22AC">
      <w:pPr>
        <w:pStyle w:val="a4"/>
        <w:numPr>
          <w:ilvl w:val="0"/>
          <w:numId w:val="18"/>
        </w:numPr>
        <w:tabs>
          <w:tab w:val="left" w:pos="1701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и</w:t>
      </w:r>
      <w:r w:rsidR="00F76E5B" w:rsidRPr="00105DF0">
        <w:rPr>
          <w:rFonts w:ascii="Times New Roman" w:hAnsi="Times New Roman" w:cs="Times New Roman"/>
          <w:sz w:val="24"/>
          <w:szCs w:val="24"/>
        </w:rPr>
        <w:t>спользование локального сетевого сопровождения и поддержки профессионального мастерства учителей гимназии;</w:t>
      </w:r>
    </w:p>
    <w:p w:rsidR="00F76E5B" w:rsidRPr="00105DF0" w:rsidRDefault="00A77200" w:rsidP="005B22AC">
      <w:pPr>
        <w:pStyle w:val="a4"/>
        <w:numPr>
          <w:ilvl w:val="0"/>
          <w:numId w:val="18"/>
        </w:numPr>
        <w:tabs>
          <w:tab w:val="left" w:pos="1701"/>
        </w:tabs>
        <w:spacing w:line="276" w:lineRule="auto"/>
        <w:ind w:left="170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т</w:t>
      </w:r>
      <w:r w:rsidR="00F76E5B" w:rsidRPr="00105DF0">
        <w:rPr>
          <w:rFonts w:ascii="Times New Roman" w:hAnsi="Times New Roman" w:cs="Times New Roman"/>
          <w:sz w:val="24"/>
          <w:szCs w:val="24"/>
        </w:rPr>
        <w:t>естирование, анкетирование, сетевое взаимодействие,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="00F76E5B" w:rsidRPr="00105DF0">
        <w:rPr>
          <w:rFonts w:ascii="Times New Roman" w:hAnsi="Times New Roman" w:cs="Times New Roman"/>
          <w:sz w:val="24"/>
          <w:szCs w:val="24"/>
        </w:rPr>
        <w:t>экспертная оценка деятельности всех участников проекта.</w:t>
      </w:r>
    </w:p>
    <w:p w:rsidR="0006049C" w:rsidRPr="00105DF0" w:rsidRDefault="0006049C" w:rsidP="00105DF0">
      <w:pPr>
        <w:pStyle w:val="a8"/>
        <w:spacing w:after="0"/>
        <w:ind w:firstLine="851"/>
        <w:rPr>
          <w:rFonts w:ascii="Times New Roman" w:hAnsi="Times New Roman" w:cs="Times New Roman"/>
          <w:sz w:val="24"/>
          <w:szCs w:val="24"/>
        </w:rPr>
        <w:sectPr w:rsidR="0006049C" w:rsidRPr="00105DF0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F76E5B" w:rsidRPr="00105DF0" w:rsidRDefault="00F76E5B" w:rsidP="00105DF0">
      <w:pPr>
        <w:pStyle w:val="a8"/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p w:rsidR="00F76E5B" w:rsidRPr="00105DF0" w:rsidRDefault="00F76E5B" w:rsidP="00105DF0">
      <w:pPr>
        <w:pStyle w:val="2"/>
        <w:numPr>
          <w:ilvl w:val="0"/>
          <w:numId w:val="22"/>
        </w:numPr>
        <w:spacing w:after="360"/>
      </w:pPr>
      <w:bookmarkStart w:id="10" w:name="_Toc316911630"/>
      <w:r w:rsidRPr="00105DF0">
        <w:t>Взаимодействие с другими образовательными учреждениями и организациями</w:t>
      </w:r>
      <w:bookmarkEnd w:id="10"/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Взаимодействие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МОУ «Гимназия №3»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с общеобразовательными учреждениями города устанавливается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через проведение практико-ориентированных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семинаров, организацию открытых заседаний кафедр начальной школы, гуманитарного профиля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и естественнонаучного профиля, проведения конференций по актуальным проблемам образования. Таким образом,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используется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потенциал педагогов, получивших признание в рамках открытых педагогических мероприятий и конкурсов, достигших высоких результатов в профессиональной деятельности, для оказания адресной методической поддержки педагогическим кадрам.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Планируется создание виртуального методического кабинета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для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организации сетевого взаимодействия, совместного поиска решения проблем, написания коллективных статей, участия в телекоммуникационных мероприятиях. </w:t>
      </w:r>
    </w:p>
    <w:p w:rsidR="00F76E5B" w:rsidRPr="00105DF0" w:rsidRDefault="00F76E5B" w:rsidP="00105DF0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Ви</w:t>
      </w:r>
      <w:r w:rsidR="007D4B63">
        <w:rPr>
          <w:rFonts w:ascii="Times New Roman" w:hAnsi="Times New Roman" w:cs="Times New Roman"/>
          <w:sz w:val="24"/>
          <w:szCs w:val="24"/>
        </w:rPr>
        <w:t>ртуальный методический кабинет –</w:t>
      </w:r>
      <w:r w:rsidRPr="00105DF0">
        <w:rPr>
          <w:rFonts w:ascii="Times New Roman" w:hAnsi="Times New Roman" w:cs="Times New Roman"/>
          <w:sz w:val="24"/>
          <w:szCs w:val="24"/>
        </w:rPr>
        <w:t xml:space="preserve"> форма интерактивного общения учителей, где можно обменяться информацией, высказать свою точку зрения, получить консультацию по интересующему вопросу:</w:t>
      </w:r>
    </w:p>
    <w:p w:rsidR="00F76E5B" w:rsidRPr="00105DF0" w:rsidRDefault="00F76E5B" w:rsidP="001965A7">
      <w:pPr>
        <w:pStyle w:val="a4"/>
        <w:numPr>
          <w:ilvl w:val="0"/>
          <w:numId w:val="19"/>
        </w:numPr>
        <w:spacing w:line="276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 xml:space="preserve">возможность организовать эффективное методическое пространство для учителей, с доступом к необходимой информации в любое время суток, </w:t>
      </w:r>
    </w:p>
    <w:p w:rsidR="00F76E5B" w:rsidRPr="00105DF0" w:rsidRDefault="00F76E5B" w:rsidP="001965A7">
      <w:pPr>
        <w:pStyle w:val="a4"/>
        <w:numPr>
          <w:ilvl w:val="0"/>
          <w:numId w:val="19"/>
        </w:numPr>
        <w:spacing w:line="276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оперативная методическая помощь молодым специалистам,</w:t>
      </w:r>
    </w:p>
    <w:p w:rsidR="00F76E5B" w:rsidRPr="00105DF0" w:rsidRDefault="00F76E5B" w:rsidP="001965A7">
      <w:pPr>
        <w:pStyle w:val="a4"/>
        <w:numPr>
          <w:ilvl w:val="0"/>
          <w:numId w:val="19"/>
        </w:numPr>
        <w:spacing w:line="276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lastRenderedPageBreak/>
        <w:t>возможность принять активное участие в виртуальных методических мероприятиях, представить опыт работы.</w:t>
      </w:r>
    </w:p>
    <w:p w:rsidR="0067251C" w:rsidRPr="00105DF0" w:rsidRDefault="0067251C" w:rsidP="00105DF0">
      <w:pPr>
        <w:pStyle w:val="a4"/>
        <w:spacing w:line="276" w:lineRule="auto"/>
        <w:ind w:left="720"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a"/>
        <w:tblW w:w="0" w:type="auto"/>
        <w:tblLook w:val="04A0"/>
      </w:tblPr>
      <w:tblGrid>
        <w:gridCol w:w="4785"/>
        <w:gridCol w:w="4785"/>
      </w:tblGrid>
      <w:tr w:rsidR="00F76E5B" w:rsidRPr="00105DF0" w:rsidTr="001C7F65">
        <w:tc>
          <w:tcPr>
            <w:tcW w:w="4926" w:type="dxa"/>
          </w:tcPr>
          <w:p w:rsidR="00F76E5B" w:rsidRPr="00105DF0" w:rsidRDefault="00F76E5B" w:rsidP="00105DF0">
            <w:pPr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b/>
                <w:sz w:val="24"/>
                <w:szCs w:val="24"/>
              </w:rPr>
              <w:t>Партнёры «Гимназии№3»</w:t>
            </w:r>
          </w:p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F76E5B" w:rsidRPr="00105DF0" w:rsidRDefault="00F76E5B" w:rsidP="00105DF0">
            <w:pPr>
              <w:spacing w:line="276" w:lineRule="auto"/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проекте</w:t>
            </w:r>
          </w:p>
        </w:tc>
      </w:tr>
      <w:tr w:rsidR="00F76E5B" w:rsidRPr="00105DF0" w:rsidTr="001C7F65">
        <w:tc>
          <w:tcPr>
            <w:tcW w:w="4926" w:type="dxa"/>
          </w:tcPr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b/>
                <w:sz w:val="24"/>
                <w:szCs w:val="24"/>
              </w:rPr>
              <w:t>АПК и ППРО РФ</w:t>
            </w:r>
          </w:p>
        </w:tc>
        <w:tc>
          <w:tcPr>
            <w:tcW w:w="4927" w:type="dxa"/>
          </w:tcPr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Лекции, консультации, поддержка в публикации материалов</w:t>
            </w:r>
          </w:p>
        </w:tc>
      </w:tr>
      <w:tr w:rsidR="00F76E5B" w:rsidRPr="00105DF0" w:rsidTr="001C7F65">
        <w:tc>
          <w:tcPr>
            <w:tcW w:w="4926" w:type="dxa"/>
          </w:tcPr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b/>
                <w:sz w:val="24"/>
                <w:szCs w:val="24"/>
              </w:rPr>
              <w:t>ГОУ «Педагогическая академия»</w:t>
            </w:r>
          </w:p>
        </w:tc>
        <w:tc>
          <w:tcPr>
            <w:tcW w:w="4927" w:type="dxa"/>
          </w:tcPr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Организация семинаров, курсов повышения квалификации</w:t>
            </w:r>
          </w:p>
        </w:tc>
      </w:tr>
      <w:tr w:rsidR="00F76E5B" w:rsidRPr="00105DF0" w:rsidTr="001C7F65">
        <w:tc>
          <w:tcPr>
            <w:tcW w:w="4926" w:type="dxa"/>
          </w:tcPr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b/>
                <w:sz w:val="24"/>
                <w:szCs w:val="24"/>
              </w:rPr>
              <w:t>МОУ ДПО «Учебно-методический центр»</w:t>
            </w:r>
          </w:p>
        </w:tc>
        <w:tc>
          <w:tcPr>
            <w:tcW w:w="4927" w:type="dxa"/>
          </w:tcPr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поддержка, поддержка в распространении опыта на муниципальном уровне, поддержка одарённых детей в исследовательской деятельности</w:t>
            </w:r>
          </w:p>
        </w:tc>
      </w:tr>
      <w:tr w:rsidR="00F76E5B" w:rsidRPr="00105DF0" w:rsidTr="001C7F65">
        <w:tc>
          <w:tcPr>
            <w:tcW w:w="4926" w:type="dxa"/>
          </w:tcPr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Совет депутатов г. Юбилейного</w:t>
            </w:r>
          </w:p>
        </w:tc>
        <w:tc>
          <w:tcPr>
            <w:tcW w:w="4927" w:type="dxa"/>
          </w:tcPr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Поддержка одарённых детей в исследовательской деятельности, поддержка учителей в распространении опыта</w:t>
            </w:r>
          </w:p>
        </w:tc>
      </w:tr>
      <w:tr w:rsidR="00F76E5B" w:rsidRPr="00105DF0" w:rsidTr="001C7F65">
        <w:tc>
          <w:tcPr>
            <w:tcW w:w="4926" w:type="dxa"/>
          </w:tcPr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учреждения города</w:t>
            </w:r>
          </w:p>
        </w:tc>
        <w:tc>
          <w:tcPr>
            <w:tcW w:w="4927" w:type="dxa"/>
          </w:tcPr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открытых заседаний кафедр, педагогических практикумов.</w:t>
            </w:r>
          </w:p>
          <w:p w:rsidR="00F76E5B" w:rsidRPr="00105DF0" w:rsidRDefault="00F76E5B" w:rsidP="00105DF0">
            <w:pPr>
              <w:spacing w:line="276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E5B" w:rsidRPr="00105DF0" w:rsidRDefault="00F76E5B" w:rsidP="001965A7">
      <w:pPr>
        <w:spacing w:before="360"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DF0">
        <w:rPr>
          <w:rFonts w:ascii="Times New Roman" w:hAnsi="Times New Roman" w:cs="Times New Roman"/>
          <w:b/>
          <w:sz w:val="24"/>
          <w:szCs w:val="24"/>
        </w:rPr>
        <w:t>Наличие данной системы подготовки учителей гимназии позволит:</w:t>
      </w:r>
    </w:p>
    <w:p w:rsidR="00F76E5B" w:rsidRPr="00105DF0" w:rsidRDefault="00F76E5B" w:rsidP="001965A7">
      <w:pPr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обеспечить открытость образовательного пространства;</w:t>
      </w:r>
    </w:p>
    <w:p w:rsidR="00F76E5B" w:rsidRPr="00105DF0" w:rsidRDefault="00F76E5B" w:rsidP="001965A7">
      <w:pPr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сочетать различные формы групповой и индивидуальной подготовки;</w:t>
      </w:r>
    </w:p>
    <w:p w:rsidR="00F76E5B" w:rsidRPr="00105DF0" w:rsidRDefault="00F76E5B" w:rsidP="001965A7">
      <w:pPr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обеспечить гибкий, разноуровневый запрос учителей в области повышения качества профессионально-педагогических компетенций;</w:t>
      </w:r>
    </w:p>
    <w:p w:rsidR="00F76E5B" w:rsidRPr="00105DF0" w:rsidRDefault="00F76E5B" w:rsidP="001965A7">
      <w:pPr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широко использовать педагогический опыт и инновации учителей-мастеров, опытных учителей для взаимного обмена и совершенствования профессионализма, а также для формирования и развития мастерства у молодых педагогов, нуждающихся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в сопровождении и практической помощи посредством дистанционной технологии (локальной сети гимназии);</w:t>
      </w:r>
    </w:p>
    <w:p w:rsidR="00F76E5B" w:rsidRPr="00105DF0" w:rsidRDefault="00F76E5B" w:rsidP="001965A7">
      <w:pPr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использовать информационные ресурсы, медиатеки, вебинары для консультационного сопровождения учителей на всех этапах их обучения;</w:t>
      </w:r>
    </w:p>
    <w:p w:rsidR="00F76E5B" w:rsidRPr="00105DF0" w:rsidRDefault="00F76E5B" w:rsidP="001965A7">
      <w:pPr>
        <w:numPr>
          <w:ilvl w:val="0"/>
          <w:numId w:val="4"/>
        </w:numPr>
        <w:spacing w:after="0"/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создать эффективную контролирующую и информационную обратную связь.</w:t>
      </w:r>
    </w:p>
    <w:p w:rsidR="00F76E5B" w:rsidRPr="00105DF0" w:rsidRDefault="00F76E5B" w:rsidP="00105DF0">
      <w:pPr>
        <w:pStyle w:val="af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sz w:val="24"/>
          <w:szCs w:val="24"/>
        </w:rPr>
        <w:t>Овладев компетенциями, обучаемый учитель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 xml:space="preserve"> будет способен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научиться рационально соединять сетевой способ получения информации с реальной практикой, которую он должен сам для себя организовать и в дальнейшем</w:t>
      </w:r>
      <w:r w:rsidR="00547270">
        <w:rPr>
          <w:rFonts w:ascii="Times New Roman" w:hAnsi="Times New Roman" w:cs="Times New Roman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sz w:val="24"/>
          <w:szCs w:val="24"/>
        </w:rPr>
        <w:t>передать свой опыт своим учащимся.</w:t>
      </w:r>
    </w:p>
    <w:p w:rsidR="0006049C" w:rsidRPr="00105DF0" w:rsidRDefault="0006049C" w:rsidP="00105DF0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  <w:sectPr w:rsidR="0006049C" w:rsidRPr="00105DF0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0F0A58" w:rsidRDefault="000F0A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:rsidR="00F76E5B" w:rsidRPr="00105DF0" w:rsidRDefault="00F76E5B" w:rsidP="00105DF0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76E5B" w:rsidRPr="00105DF0" w:rsidRDefault="00F76E5B" w:rsidP="00105DF0">
      <w:pPr>
        <w:pStyle w:val="2"/>
        <w:numPr>
          <w:ilvl w:val="0"/>
          <w:numId w:val="22"/>
        </w:numPr>
        <w:spacing w:after="360"/>
        <w:ind w:left="714" w:hanging="357"/>
      </w:pPr>
      <w:bookmarkStart w:id="11" w:name="_Toc316911631"/>
      <w:r w:rsidRPr="00105DF0">
        <w:t>Тиражируемость</w:t>
      </w:r>
      <w:r w:rsidR="00547270">
        <w:t xml:space="preserve"> </w:t>
      </w:r>
      <w:r w:rsidRPr="00105DF0">
        <w:t>результатов</w:t>
      </w:r>
      <w:r w:rsidR="00547270">
        <w:t xml:space="preserve"> </w:t>
      </w:r>
      <w:r w:rsidRPr="00105DF0">
        <w:t>проекта</w:t>
      </w:r>
      <w:bookmarkEnd w:id="11"/>
    </w:p>
    <w:p w:rsidR="00F76E5B" w:rsidRPr="00105DF0" w:rsidRDefault="00F76E5B" w:rsidP="00105DF0">
      <w:pPr>
        <w:spacing w:after="0"/>
        <w:ind w:left="2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color w:val="000000"/>
          <w:sz w:val="24"/>
          <w:szCs w:val="24"/>
        </w:rPr>
        <w:t>Для внедрения результатов инновационного проекта</w:t>
      </w:r>
      <w:r w:rsidR="00547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в другие</w:t>
      </w:r>
      <w:r w:rsidR="00547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ОУ будут разработаны, апробированы и представлены в печатном или электронном виде следующие информационно-методические «продукты»:</w:t>
      </w:r>
    </w:p>
    <w:p w:rsidR="00F76E5B" w:rsidRPr="00105DF0" w:rsidRDefault="00F76E5B" w:rsidP="000F0A58">
      <w:pPr>
        <w:pStyle w:val="3"/>
        <w:numPr>
          <w:ilvl w:val="0"/>
          <w:numId w:val="9"/>
        </w:numPr>
        <w:shd w:val="clear" w:color="auto" w:fill="auto"/>
        <w:spacing w:line="276" w:lineRule="auto"/>
        <w:ind w:left="1418" w:hanging="284"/>
        <w:jc w:val="both"/>
        <w:rPr>
          <w:sz w:val="24"/>
          <w:szCs w:val="24"/>
          <w:lang w:val="ru-RU"/>
        </w:rPr>
      </w:pPr>
      <w:r w:rsidRPr="00105DF0">
        <w:rPr>
          <w:color w:val="000000"/>
          <w:sz w:val="24"/>
          <w:szCs w:val="24"/>
          <w:lang w:val="ru-RU"/>
        </w:rPr>
        <w:t>программа повышения квалификации</w:t>
      </w:r>
      <w:r w:rsidR="00547270">
        <w:rPr>
          <w:color w:val="000000"/>
          <w:sz w:val="24"/>
          <w:szCs w:val="24"/>
          <w:lang w:val="ru-RU"/>
        </w:rPr>
        <w:t xml:space="preserve"> </w:t>
      </w:r>
      <w:r w:rsidRPr="00105DF0">
        <w:rPr>
          <w:color w:val="000000"/>
          <w:sz w:val="24"/>
          <w:szCs w:val="24"/>
          <w:lang w:val="ru-RU"/>
        </w:rPr>
        <w:t xml:space="preserve">учителей </w:t>
      </w:r>
      <w:r w:rsidRPr="00105DF0">
        <w:rPr>
          <w:sz w:val="24"/>
          <w:szCs w:val="24"/>
          <w:lang w:val="ru-RU"/>
        </w:rPr>
        <w:t>по проблеме</w:t>
      </w:r>
      <w:r w:rsidR="00547270">
        <w:rPr>
          <w:sz w:val="24"/>
          <w:szCs w:val="24"/>
          <w:lang w:val="ru-RU"/>
        </w:rPr>
        <w:t xml:space="preserve"> </w:t>
      </w:r>
      <w:r w:rsidRPr="00105DF0">
        <w:rPr>
          <w:sz w:val="24"/>
          <w:szCs w:val="24"/>
          <w:lang w:val="ru-RU"/>
        </w:rPr>
        <w:t>«Педагогические технологии как педагогический инструмент</w:t>
      </w:r>
      <w:r w:rsidR="00547270">
        <w:rPr>
          <w:sz w:val="24"/>
          <w:szCs w:val="24"/>
          <w:lang w:val="ru-RU"/>
        </w:rPr>
        <w:t xml:space="preserve"> </w:t>
      </w:r>
      <w:r w:rsidRPr="00105DF0">
        <w:rPr>
          <w:sz w:val="24"/>
          <w:szCs w:val="24"/>
          <w:lang w:val="ru-RU"/>
        </w:rPr>
        <w:t>формирования ключевых образовательных компетентностей у учащихся»;</w:t>
      </w:r>
    </w:p>
    <w:p w:rsidR="00F76E5B" w:rsidRPr="00105DF0" w:rsidRDefault="00F76E5B" w:rsidP="000F0A58">
      <w:pPr>
        <w:pStyle w:val="a8"/>
        <w:widowControl w:val="0"/>
        <w:numPr>
          <w:ilvl w:val="0"/>
          <w:numId w:val="9"/>
        </w:numPr>
        <w:tabs>
          <w:tab w:val="left" w:pos="2098"/>
        </w:tabs>
        <w:spacing w:after="0"/>
        <w:ind w:left="1418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DF0">
        <w:rPr>
          <w:rFonts w:ascii="Times New Roman" w:hAnsi="Times New Roman" w:cs="Times New Roman"/>
          <w:color w:val="000000"/>
          <w:sz w:val="24"/>
          <w:szCs w:val="24"/>
        </w:rPr>
        <w:t>материалы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ab/>
        <w:t>для</w:t>
      </w:r>
      <w:r w:rsidR="00547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диагностики инновационного проекта (анкеты, опросы, рейтинги);</w:t>
      </w:r>
    </w:p>
    <w:p w:rsidR="00F76E5B" w:rsidRPr="00105DF0" w:rsidRDefault="00F76E5B" w:rsidP="000F0A58">
      <w:pPr>
        <w:pStyle w:val="a8"/>
        <w:widowControl w:val="0"/>
        <w:numPr>
          <w:ilvl w:val="0"/>
          <w:numId w:val="9"/>
        </w:numPr>
        <w:tabs>
          <w:tab w:val="left" w:pos="2281"/>
        </w:tabs>
        <w:spacing w:after="0"/>
        <w:ind w:left="1418" w:right="20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DF0">
        <w:rPr>
          <w:rFonts w:ascii="Times New Roman" w:hAnsi="Times New Roman" w:cs="Times New Roman"/>
          <w:color w:val="000000"/>
          <w:sz w:val="24"/>
          <w:szCs w:val="24"/>
        </w:rPr>
        <w:t>обобщение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ab/>
        <w:t>опыта реализации проекта в целом и выработка рекомендаций для образовательных учреждений по внедрению подобных инноваций в образовательный процесс;</w:t>
      </w:r>
    </w:p>
    <w:p w:rsidR="00F76E5B" w:rsidRPr="00105DF0" w:rsidRDefault="00F76E5B" w:rsidP="000F0A58">
      <w:pPr>
        <w:pStyle w:val="a8"/>
        <w:widowControl w:val="0"/>
        <w:numPr>
          <w:ilvl w:val="0"/>
          <w:numId w:val="9"/>
        </w:numPr>
        <w:tabs>
          <w:tab w:val="left" w:pos="2526"/>
        </w:tabs>
        <w:spacing w:after="0"/>
        <w:ind w:left="1418" w:right="20" w:hanging="284"/>
        <w:jc w:val="both"/>
        <w:rPr>
          <w:rFonts w:ascii="Times New Roman" w:hAnsi="Times New Roman" w:cs="Times New Roman"/>
          <w:sz w:val="24"/>
          <w:szCs w:val="24"/>
        </w:rPr>
      </w:pPr>
      <w:r w:rsidRPr="00105DF0">
        <w:rPr>
          <w:rFonts w:ascii="Times New Roman" w:hAnsi="Times New Roman" w:cs="Times New Roman"/>
          <w:color w:val="000000"/>
          <w:sz w:val="24"/>
          <w:szCs w:val="24"/>
        </w:rPr>
        <w:t>методические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ab/>
        <w:t>рекомендации по взаимодействию в форме виртуального диалога с учащимися</w:t>
      </w:r>
      <w:r w:rsidR="00547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 xml:space="preserve">для учителя-предметника. </w:t>
      </w:r>
    </w:p>
    <w:p w:rsidR="00F76E5B" w:rsidRPr="000F0A58" w:rsidRDefault="00F76E5B" w:rsidP="000F0A58">
      <w:pPr>
        <w:spacing w:after="0"/>
        <w:ind w:left="20" w:right="20"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DF0">
        <w:rPr>
          <w:rFonts w:ascii="Times New Roman" w:hAnsi="Times New Roman" w:cs="Times New Roman"/>
          <w:color w:val="000000"/>
          <w:sz w:val="24"/>
          <w:szCs w:val="24"/>
        </w:rPr>
        <w:t>Учитывая работу</w:t>
      </w:r>
      <w:r w:rsidR="00547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МОУ «Гимназия №3»</w:t>
      </w:r>
      <w:r w:rsidR="00547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в режиме ресурсного центра, можно предположить</w:t>
      </w:r>
      <w:r w:rsidR="00547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возможность тиражируемости</w:t>
      </w:r>
      <w:r w:rsidR="00547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накопляемого опыта по мере осуществления проекта через:</w:t>
      </w:r>
      <w:r w:rsidR="000F0A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05DF0">
        <w:rPr>
          <w:rFonts w:ascii="Times New Roman" w:hAnsi="Times New Roman" w:cs="Times New Roman"/>
          <w:color w:val="000000"/>
          <w:sz w:val="24"/>
          <w:szCs w:val="24"/>
        </w:rPr>
        <w:t>проведение семинаров, круглых столов, рабочих встреч или виртуальную коммуникацию педагогов из заинтересованных в идее проекта образовательных учреждений города, региона, а также развитие взаимодействие с научными учреждениями, занимающимися проблемами повышения квалификации учителей.</w:t>
      </w:r>
    </w:p>
    <w:p w:rsidR="0006049C" w:rsidRPr="00105DF0" w:rsidRDefault="0006049C" w:rsidP="00105DF0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  <w:sectPr w:rsidR="0006049C" w:rsidRPr="00105DF0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F76E5B" w:rsidRPr="00105DF0" w:rsidRDefault="00F76E5B" w:rsidP="00105DF0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F76E5B" w:rsidRPr="00105DF0" w:rsidRDefault="00F76E5B" w:rsidP="00105DF0">
      <w:pPr>
        <w:pStyle w:val="2"/>
        <w:numPr>
          <w:ilvl w:val="0"/>
          <w:numId w:val="22"/>
        </w:numPr>
        <w:spacing w:after="360"/>
        <w:ind w:left="714" w:hanging="357"/>
      </w:pPr>
      <w:bookmarkStart w:id="12" w:name="_Toc316911632"/>
      <w:r w:rsidRPr="00105DF0">
        <w:t>План мероприятий по реализации проекта</w:t>
      </w:r>
      <w:bookmarkEnd w:id="12"/>
    </w:p>
    <w:p w:rsidR="00F76E5B" w:rsidRPr="00105DF0" w:rsidRDefault="00F76E5B" w:rsidP="00105DF0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105DF0">
        <w:rPr>
          <w:rFonts w:ascii="Times New Roman" w:hAnsi="Times New Roman" w:cs="Times New Roman"/>
          <w:b/>
          <w:sz w:val="24"/>
          <w:szCs w:val="24"/>
        </w:rPr>
        <w:t>Этапы реализации проекта:</w:t>
      </w:r>
    </w:p>
    <w:p w:rsidR="00F76E5B" w:rsidRPr="00105DF0" w:rsidRDefault="00F76E5B" w:rsidP="00105DF0">
      <w:pPr>
        <w:pStyle w:val="a8"/>
        <w:numPr>
          <w:ilvl w:val="0"/>
          <w:numId w:val="20"/>
        </w:num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5D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Организационный этап (сентябрь 2011- декабрь 2011</w:t>
      </w:r>
      <w:r w:rsidRPr="00105D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F76E5B" w:rsidRPr="00105DF0" w:rsidRDefault="00F76E5B" w:rsidP="00105DF0">
      <w:pPr>
        <w:pStyle w:val="a8"/>
        <w:numPr>
          <w:ilvl w:val="0"/>
          <w:numId w:val="20"/>
        </w:num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D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Практический этап (январь 2012- июль 2013)</w:t>
      </w:r>
    </w:p>
    <w:p w:rsidR="00F76E5B" w:rsidRPr="00105DF0" w:rsidRDefault="00F76E5B" w:rsidP="00105DF0">
      <w:pPr>
        <w:pStyle w:val="a8"/>
        <w:numPr>
          <w:ilvl w:val="0"/>
          <w:numId w:val="20"/>
        </w:num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D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Рефлексивно – обобщающий этап (август 2013- декабрь 2013)</w:t>
      </w:r>
    </w:p>
    <w:p w:rsidR="0067251C" w:rsidRPr="00105DF0" w:rsidRDefault="0067251C" w:rsidP="00105DF0">
      <w:pPr>
        <w:pStyle w:val="a8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57" w:type="dxa"/>
        <w:tblInd w:w="-318" w:type="dxa"/>
        <w:tblCellMar>
          <w:left w:w="0" w:type="dxa"/>
          <w:right w:w="0" w:type="dxa"/>
        </w:tblCellMar>
        <w:tblLook w:val="04A0"/>
      </w:tblPr>
      <w:tblGrid>
        <w:gridCol w:w="517"/>
        <w:gridCol w:w="4043"/>
        <w:gridCol w:w="1478"/>
        <w:gridCol w:w="3319"/>
      </w:tblGrid>
      <w:tr w:rsidR="00F76E5B" w:rsidRPr="00105DF0" w:rsidTr="000F0A58">
        <w:trPr>
          <w:trHeight w:val="355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1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6E5B" w:rsidRPr="00105DF0" w:rsidRDefault="00F76E5B" w:rsidP="000F0A58">
            <w:pPr>
              <w:spacing w:after="0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3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6E5B" w:rsidRPr="00105DF0" w:rsidRDefault="00F76E5B" w:rsidP="0003782B">
            <w:pPr>
              <w:spacing w:after="0"/>
              <w:ind w:firstLine="2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F76E5B" w:rsidRPr="00105DF0" w:rsidTr="001C7F65">
        <w:trPr>
          <w:trHeight w:val="49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Организационный этап (сентябрь 2011- декабрь 2011)</w:t>
            </w:r>
          </w:p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введение в деятельность гимназии проекта «</w:t>
            </w: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членов педагогического коллектива</w:t>
            </w:r>
            <w:r w:rsidRPr="00105DF0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Сентябрь-декабрь 2011г.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</w:t>
            </w:r>
          </w:p>
        </w:tc>
      </w:tr>
      <w:tr w:rsidR="00F76E5B" w:rsidRPr="00105DF0" w:rsidTr="001C7F65">
        <w:trPr>
          <w:trHeight w:val="1014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уровня профессиональной компетентности и методической подготовки учителей через диагностику и проектирование индивидуальной методической работы (диагностика потребностей педагогических кадров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повышении своей квалификации, оценка профессиональных затруднений учителей).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Сентябрь 2011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</w:tr>
      <w:tr w:rsidR="00F76E5B" w:rsidRPr="00105DF0" w:rsidTr="001C7F65">
        <w:trPr>
          <w:trHeight w:val="461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квалификации и переподготовка кадров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</w:t>
            </w:r>
          </w:p>
        </w:tc>
      </w:tr>
      <w:tr w:rsidR="00F76E5B" w:rsidRPr="00105DF0" w:rsidTr="001C7F65">
        <w:trPr>
          <w:trHeight w:val="49"/>
        </w:trPr>
        <w:tc>
          <w:tcPr>
            <w:tcW w:w="5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Развитие и совершенствование сложившейся модели методической службы школы, направленной на повышение педагогической компетентности учителя, его социальной мобильности.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2011г.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 кафедр</w:t>
            </w:r>
          </w:p>
        </w:tc>
      </w:tr>
      <w:tr w:rsidR="00F76E5B" w:rsidRPr="00105DF0" w:rsidTr="001C7F65">
        <w:trPr>
          <w:trHeight w:val="49"/>
        </w:trPr>
        <w:tc>
          <w:tcPr>
            <w:tcW w:w="5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Внедрение новой модели аттестации</w:t>
            </w:r>
            <w:r w:rsidR="0054727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</w:t>
            </w:r>
          </w:p>
        </w:tc>
      </w:tr>
      <w:tr w:rsidR="00F76E5B" w:rsidRPr="00105DF0" w:rsidTr="001C7F65">
        <w:trPr>
          <w:trHeight w:val="49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Практический этап.</w:t>
            </w:r>
          </w:p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направления реализации программы</w:t>
            </w:r>
          </w:p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методов, приемов, критериев, управленческих подходов в реализации проекта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2012-2013 гг.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</w:tr>
      <w:tr w:rsidR="00F76E5B" w:rsidRPr="00105DF0" w:rsidTr="001C7F65">
        <w:trPr>
          <w:trHeight w:val="49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творческих групп учителей, ориентированных на работу по следующим направлениям:</w:t>
            </w:r>
          </w:p>
          <w:p w:rsidR="00F76E5B" w:rsidRPr="00105DF0" w:rsidRDefault="00F76E5B" w:rsidP="0003782B">
            <w:pPr>
              <w:numPr>
                <w:ilvl w:val="0"/>
                <w:numId w:val="10"/>
              </w:numPr>
              <w:tabs>
                <w:tab w:val="clear" w:pos="430"/>
                <w:tab w:val="num" w:pos="146"/>
              </w:tabs>
              <w:spacing w:after="0"/>
              <w:ind w:left="0"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профессиональной компетентности и социальной мо</w:t>
            </w:r>
            <w:r w:rsidR="0067251C"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бильности учителей-предметников.</w:t>
            </w:r>
          </w:p>
          <w:p w:rsidR="00F76E5B" w:rsidRPr="00105DF0" w:rsidRDefault="00F76E5B" w:rsidP="0003782B">
            <w:pPr>
              <w:tabs>
                <w:tab w:val="left" w:pos="146"/>
              </w:tabs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Ежегодно 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</w:tr>
      <w:tr w:rsidR="00F76E5B" w:rsidRPr="00105DF0" w:rsidTr="001C7F65">
        <w:trPr>
          <w:trHeight w:val="49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и обобщение педагогического опыта учителя, его педагогического мастерства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</w:tr>
      <w:tr w:rsidR="00F76E5B" w:rsidRPr="00105DF0" w:rsidTr="001C7F65">
        <w:trPr>
          <w:trHeight w:val="49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Проведение проблемных, методических семинаров </w:t>
            </w:r>
          </w:p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</w:tr>
      <w:tr w:rsidR="00F76E5B" w:rsidRPr="00105DF0" w:rsidTr="001C7F65">
        <w:trPr>
          <w:trHeight w:val="771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лекций, индивидуальных консультаций приглашенными специалистами.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месяц (2011-2013)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</w:tr>
      <w:tr w:rsidR="00F76E5B" w:rsidRPr="00105DF0" w:rsidTr="001C7F65">
        <w:trPr>
          <w:trHeight w:val="771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педагогических практикумов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(2011-2012)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кафедр, руководители ШМО, учителя-мастера</w:t>
            </w:r>
          </w:p>
        </w:tc>
      </w:tr>
      <w:tr w:rsidR="00F76E5B" w:rsidRPr="00105DF0" w:rsidTr="001C7F65">
        <w:trPr>
          <w:trHeight w:val="771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виртуального методического кабинета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полугодие 2012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учителя информатики</w:t>
            </w:r>
          </w:p>
        </w:tc>
      </w:tr>
      <w:tr w:rsidR="00F76E5B" w:rsidRPr="00105DF0" w:rsidTr="001C7F65">
        <w:trPr>
          <w:trHeight w:val="771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на сайте гимназии форума «Педагогические инновации»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</w:t>
            </w:r>
          </w:p>
        </w:tc>
      </w:tr>
      <w:tr w:rsidR="00F76E5B" w:rsidRPr="00105DF0" w:rsidTr="001C7F65">
        <w:trPr>
          <w:trHeight w:val="771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67251C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эффективности</w:t>
            </w:r>
            <w:r w:rsidR="00F76E5B"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взаимодействия «учитель-ученик» в учебно-исследовательской деятельности учащихся.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2012-2013гг.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Формирование и организация деятельности педагогов в творческих группах по освоению приёмов и технологий деятельностного обучения.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Развитие психолого-педагогической грамотности педагога в условиях перехода гимназии на компетентностное обучение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сформированности специальных (профессиональных) компетенций у педагогических работников гимназии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2012, май 2013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Психолого–педагогическая служба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Стимулирование учителей, в т.ч. совершенствование механизма дифференциации заработной платы педагогических работников в зависимости от качества предоставления образовательных услуг.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Администрация, управляющий совет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FF1" w:rsidRPr="00105DF0" w:rsidRDefault="00F76E5B" w:rsidP="0003782B">
            <w:pPr>
              <w:spacing w:after="0"/>
              <w:ind w:firstLine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Приоб</w:t>
            </w:r>
            <w:r w:rsidR="0067251C" w:rsidRPr="00105DF0">
              <w:rPr>
                <w:rFonts w:ascii="Times New Roman" w:hAnsi="Times New Roman" w:cs="Times New Roman"/>
                <w:sz w:val="24"/>
                <w:szCs w:val="24"/>
              </w:rPr>
              <w:t>ретение методической литературы.</w:t>
            </w: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ШМО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FF1" w:rsidRPr="00105DF0" w:rsidRDefault="00F76E5B" w:rsidP="0003782B">
            <w:pPr>
              <w:spacing w:after="0"/>
              <w:ind w:firstLine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Создание сайта инновационного опыта гимназии</w:t>
            </w:r>
            <w:r w:rsidR="0067251C" w:rsidRPr="00105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учителя информатики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Создание службы педагогического аудита для реализации программ индивидуального сопровождения учителя с учетом его опыта работы, характера индивидуальных образовательных запросов и интересов, уровня профессиональной компетенции и конкретных достижений</w:t>
            </w:r>
          </w:p>
          <w:p w:rsidR="00C73FF1" w:rsidRPr="00105DF0" w:rsidRDefault="00C73FF1" w:rsidP="0003782B">
            <w:pPr>
              <w:spacing w:after="0"/>
              <w:ind w:firstLine="36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</w:t>
            </w:r>
          </w:p>
          <w:p w:rsidR="00F76E5B" w:rsidRPr="00105DF0" w:rsidRDefault="0003782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</w:t>
            </w:r>
            <w:r w:rsidR="00F76E5B"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педагогическая служба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>Создание службы аттестации педагогических кадров для осуществления поддержки аттестуемых учителей</w:t>
            </w:r>
            <w:r w:rsidR="00C73FF1" w:rsidRPr="00105D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2012-2013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локальной сети гимназии</w:t>
            </w:r>
            <w:r w:rsidR="00C73FF1"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кафедр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АРМ учителей русского языка, литературы, и</w:t>
            </w:r>
            <w:r w:rsidR="00C73FF1"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стории, математики, ИЗО.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Сентябрь-октябрь 2012</w:t>
            </w:r>
          </w:p>
        </w:tc>
        <w:tc>
          <w:tcPr>
            <w:tcW w:w="3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</w:tc>
      </w:tr>
      <w:tr w:rsidR="00F76E5B" w:rsidRPr="00105DF0" w:rsidTr="001C7F65">
        <w:trPr>
          <w:trHeight w:val="663"/>
        </w:trPr>
        <w:tc>
          <w:tcPr>
            <w:tcW w:w="5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  <w:p w:rsidR="00F76E5B" w:rsidRPr="00105DF0" w:rsidRDefault="00F76E5B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03782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Рефлексивно-</w:t>
            </w:r>
            <w:r w:rsidR="00F76E5B" w:rsidRPr="00105D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обобщающий этап.</w:t>
            </w:r>
          </w:p>
          <w:p w:rsidR="00F76E5B" w:rsidRPr="00105DF0" w:rsidRDefault="00F76E5B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Структура, методика и механизм управления непрерывным образованием учителя в рамках проекта.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2013г.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76E5B" w:rsidRPr="00105DF0" w:rsidRDefault="00F76E5B" w:rsidP="0003782B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6E5B" w:rsidRPr="00105DF0" w:rsidRDefault="00F76E5B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</w:tr>
      <w:tr w:rsidR="00B57644" w:rsidRPr="00105DF0" w:rsidTr="001C7F65">
        <w:trPr>
          <w:trHeight w:val="663"/>
        </w:trPr>
        <w:tc>
          <w:tcPr>
            <w:tcW w:w="5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7644" w:rsidRPr="00105DF0" w:rsidRDefault="00B57644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7644" w:rsidRPr="00105DF0" w:rsidRDefault="00B57644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реализации проекта</w:t>
            </w:r>
            <w:r w:rsidRPr="00105D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деятельности педагогического коллектива школы на новом этапе развития современного образования.</w:t>
            </w:r>
          </w:p>
          <w:p w:rsidR="00B57644" w:rsidRPr="00105DF0" w:rsidRDefault="00B57644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7644" w:rsidRPr="00105DF0" w:rsidRDefault="00B57644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2013г.</w:t>
            </w:r>
          </w:p>
          <w:p w:rsidR="00B57644" w:rsidRPr="00105DF0" w:rsidRDefault="00B57644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7644" w:rsidRPr="00105DF0" w:rsidRDefault="00B57644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B57644" w:rsidRPr="00105DF0" w:rsidRDefault="00B57644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</w:tr>
      <w:tr w:rsidR="00B57644" w:rsidRPr="00105DF0" w:rsidTr="001C7F65">
        <w:trPr>
          <w:trHeight w:val="663"/>
        </w:trPr>
        <w:tc>
          <w:tcPr>
            <w:tcW w:w="5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7644" w:rsidRPr="00105DF0" w:rsidRDefault="00B57644" w:rsidP="00105DF0">
            <w:pPr>
              <w:spacing w:after="0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7644" w:rsidRPr="00105DF0" w:rsidRDefault="00B57644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презентация опыта работы по реализации проекта, по использованию новых технологий в достижении нового качества образования.</w:t>
            </w:r>
          </w:p>
          <w:p w:rsidR="00B57644" w:rsidRPr="00105DF0" w:rsidRDefault="00B57644" w:rsidP="0003782B">
            <w:pPr>
              <w:spacing w:after="0"/>
              <w:ind w:firstLine="3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7644" w:rsidRPr="00105DF0" w:rsidRDefault="00B57644" w:rsidP="000F0A58">
            <w:pPr>
              <w:spacing w:after="0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2013г.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7644" w:rsidRPr="00105DF0" w:rsidRDefault="00B57644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B57644" w:rsidRPr="00105DF0" w:rsidRDefault="00B57644" w:rsidP="0003782B">
            <w:pPr>
              <w:spacing w:after="0"/>
              <w:ind w:firstLine="2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УМР, руководители</w:t>
            </w:r>
            <w:r w:rsidR="00547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5D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</w:t>
            </w:r>
          </w:p>
        </w:tc>
      </w:tr>
    </w:tbl>
    <w:p w:rsidR="007A7BD5" w:rsidRDefault="007A7BD5" w:rsidP="007D4B6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A7BD5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7A7BD5" w:rsidRDefault="007A7BD5" w:rsidP="007D4B6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A7BD5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7A7BD5" w:rsidRDefault="007A7BD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page"/>
      </w:r>
    </w:p>
    <w:p w:rsidR="007A7BD5" w:rsidRDefault="007A7BD5" w:rsidP="007A7BD5">
      <w:pPr>
        <w:pStyle w:val="2"/>
        <w:spacing w:after="360"/>
        <w:jc w:val="right"/>
      </w:pPr>
      <w:bookmarkStart w:id="13" w:name="_Toc316911633"/>
      <w:r>
        <w:lastRenderedPageBreak/>
        <w:t>Приложение №1</w:t>
      </w:r>
      <w:bookmarkEnd w:id="13"/>
    </w:p>
    <w:p w:rsidR="007A7BD5" w:rsidRPr="00E65437" w:rsidRDefault="007A7BD5" w:rsidP="007A7BD5">
      <w:pPr>
        <w:pStyle w:val="a4"/>
        <w:jc w:val="center"/>
        <w:rPr>
          <w:rFonts w:ascii="Times New Roman" w:hAnsi="Times New Roman" w:cs="Times New Roman"/>
          <w:b/>
        </w:rPr>
      </w:pPr>
      <w:r w:rsidRPr="00E65437">
        <w:rPr>
          <w:rFonts w:ascii="Times New Roman" w:hAnsi="Times New Roman" w:cs="Times New Roman"/>
          <w:b/>
        </w:rPr>
        <w:t>Анкеты</w:t>
      </w:r>
    </w:p>
    <w:p w:rsidR="007A7BD5" w:rsidRPr="00E65437" w:rsidRDefault="007A7BD5" w:rsidP="007A7BD5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для определения потребностно-</w:t>
      </w:r>
      <w:r w:rsidRPr="00E65437">
        <w:rPr>
          <w:rFonts w:ascii="Times New Roman" w:hAnsi="Times New Roman" w:cs="Times New Roman"/>
          <w:b/>
        </w:rPr>
        <w:t>мотивационных установок педагогов</w:t>
      </w:r>
    </w:p>
    <w:p w:rsidR="007A7BD5" w:rsidRPr="00E65437" w:rsidRDefault="007A7BD5" w:rsidP="007A7BD5">
      <w:pPr>
        <w:pStyle w:val="a4"/>
        <w:rPr>
          <w:rFonts w:ascii="Times New Roman" w:hAnsi="Times New Roman" w:cs="Times New Roman"/>
        </w:rPr>
      </w:pPr>
    </w:p>
    <w:p w:rsidR="007A7BD5" w:rsidRPr="00E65437" w:rsidRDefault="007A7BD5" w:rsidP="007A7BD5">
      <w:pPr>
        <w:pStyle w:val="a4"/>
        <w:jc w:val="right"/>
        <w:rPr>
          <w:rFonts w:ascii="Times New Roman" w:hAnsi="Times New Roman" w:cs="Times New Roman"/>
        </w:rPr>
      </w:pPr>
      <w:r w:rsidRPr="00E65437">
        <w:rPr>
          <w:rFonts w:ascii="Times New Roman" w:hAnsi="Times New Roman" w:cs="Times New Roman"/>
        </w:rPr>
        <w:t>Анкета №1</w:t>
      </w:r>
    </w:p>
    <w:p w:rsidR="007A7BD5" w:rsidRPr="00E65437" w:rsidRDefault="007A7BD5" w:rsidP="007A7BD5">
      <w:pPr>
        <w:pStyle w:val="a4"/>
        <w:rPr>
          <w:rFonts w:ascii="Times New Roman" w:hAnsi="Times New Roman" w:cs="Times New Roman"/>
        </w:rPr>
      </w:pPr>
    </w:p>
    <w:p w:rsidR="007A7BD5" w:rsidRPr="00E65437" w:rsidRDefault="007A7BD5" w:rsidP="007A7BD5">
      <w:pPr>
        <w:pStyle w:val="a4"/>
        <w:rPr>
          <w:rFonts w:ascii="Times New Roman" w:hAnsi="Times New Roman" w:cs="Times New Roman"/>
        </w:rPr>
      </w:pPr>
      <w:r w:rsidRPr="00E65437">
        <w:rPr>
          <w:rFonts w:ascii="Times New Roman" w:hAnsi="Times New Roman" w:cs="Times New Roman"/>
        </w:rPr>
        <w:t>ФИО ____________________________________________________________________________</w:t>
      </w:r>
    </w:p>
    <w:p w:rsidR="007A7BD5" w:rsidRPr="00E65437" w:rsidRDefault="007A7BD5" w:rsidP="007A7BD5">
      <w:pPr>
        <w:pStyle w:val="a4"/>
        <w:rPr>
          <w:rFonts w:ascii="Times New Roman" w:hAnsi="Times New Roman" w:cs="Times New Roman"/>
        </w:rPr>
      </w:pPr>
      <w:r w:rsidRPr="00E65437">
        <w:rPr>
          <w:rFonts w:ascii="Times New Roman" w:hAnsi="Times New Roman" w:cs="Times New Roman"/>
        </w:rPr>
        <w:t>Предмет_________________________________________________________________________</w:t>
      </w:r>
    </w:p>
    <w:p w:rsidR="007A7BD5" w:rsidRPr="00E65437" w:rsidRDefault="007A7BD5" w:rsidP="007A7BD5">
      <w:pPr>
        <w:pStyle w:val="a4"/>
        <w:rPr>
          <w:rFonts w:ascii="Times New Roman" w:hAnsi="Times New Roman" w:cs="Times New Roman"/>
        </w:rPr>
      </w:pPr>
      <w:r w:rsidRPr="00E65437">
        <w:rPr>
          <w:rFonts w:ascii="Times New Roman" w:hAnsi="Times New Roman" w:cs="Times New Roman"/>
        </w:rPr>
        <w:t>Какие проблемы своей профессиональной деятельности вы хотели бы решить с помощью повышения квалификации? Поставьте, пожалуйста, любой знак напротив интересующего вас вопроса.</w:t>
      </w:r>
    </w:p>
    <w:p w:rsidR="007A7BD5" w:rsidRPr="00E65437" w:rsidRDefault="007A7BD5" w:rsidP="007A7BD5">
      <w:pPr>
        <w:pStyle w:val="a4"/>
        <w:rPr>
          <w:rFonts w:ascii="Times New Roman" w:hAnsi="Times New Roman" w:cs="Times New Roman"/>
        </w:rPr>
      </w:pPr>
    </w:p>
    <w:tbl>
      <w:tblPr>
        <w:tblStyle w:val="afa"/>
        <w:tblW w:w="0" w:type="auto"/>
        <w:tblLook w:val="04A0"/>
      </w:tblPr>
      <w:tblGrid>
        <w:gridCol w:w="8187"/>
        <w:gridCol w:w="1383"/>
      </w:tblGrid>
      <w:tr w:rsidR="007A7BD5" w:rsidTr="00EB0509">
        <w:tc>
          <w:tcPr>
            <w:tcW w:w="8188" w:type="dxa"/>
          </w:tcPr>
          <w:p w:rsidR="007A7BD5" w:rsidRDefault="007A7BD5" w:rsidP="00EB0509">
            <w:pPr>
              <w:pStyle w:val="a4"/>
            </w:pPr>
            <w:r w:rsidRPr="009C3989">
              <w:t>Улучшение знаний школьников по предмету</w:t>
            </w:r>
            <w:r w:rsidRPr="009C3989">
              <w:tab/>
              <w:t xml:space="preserve">  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Default="007A7BD5" w:rsidP="00EB0509">
            <w:pPr>
              <w:pStyle w:val="a4"/>
            </w:pPr>
            <w:r w:rsidRPr="009C3989">
              <w:t>Развитие у учащихся способности мыслить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Default="007A7BD5" w:rsidP="00EB0509">
            <w:pPr>
              <w:pStyle w:val="a4"/>
            </w:pPr>
            <w:r w:rsidRPr="009C3989">
              <w:t>Повышение заинтересованности и активности детей в изучении предмета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Default="007A7BD5" w:rsidP="00EB0509">
            <w:pPr>
              <w:pStyle w:val="a4"/>
            </w:pPr>
            <w:r w:rsidRPr="009C3989">
              <w:t>Поддержка сознательной дисциплины в классе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Pr="009C3989" w:rsidRDefault="007A7BD5" w:rsidP="00EB0509">
            <w:r w:rsidRPr="009C3989">
              <w:t>Поддержка сознательной дисциплины в классе</w:t>
            </w:r>
            <w:r w:rsidRPr="009C3989">
              <w:tab/>
              <w:t xml:space="preserve">  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Default="007A7BD5" w:rsidP="00EB0509">
            <w:pPr>
              <w:pStyle w:val="a4"/>
            </w:pPr>
            <w:r w:rsidRPr="009C3989">
              <w:t>Овладение новыми методами оценки, поднимающими учебную мотивацию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Default="007A7BD5" w:rsidP="00EB0509">
            <w:pPr>
              <w:pStyle w:val="a4"/>
            </w:pPr>
            <w:r w:rsidRPr="009C3989">
              <w:t>Организация парной и групповой работы</w:t>
            </w:r>
            <w:r w:rsidRPr="009C3989">
              <w:tab/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Pr="009C3989" w:rsidRDefault="007A7BD5" w:rsidP="00EB0509">
            <w:pPr>
              <w:pStyle w:val="a4"/>
            </w:pPr>
            <w:r w:rsidRPr="009C3989">
              <w:t>Развитие творческих способностей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Pr="009C3989" w:rsidRDefault="007A7BD5" w:rsidP="00EB0509">
            <w:pPr>
              <w:pStyle w:val="a4"/>
            </w:pPr>
            <w:r w:rsidRPr="009C3989">
              <w:t>Развитие памяти и внимания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Pr="009C3989" w:rsidRDefault="007A7BD5" w:rsidP="00EB0509">
            <w:pPr>
              <w:pStyle w:val="a4"/>
            </w:pPr>
            <w:r w:rsidRPr="009C3989">
              <w:t>Работа с учениками, обладающими низкой способностью к учебной деятельности</w:t>
            </w:r>
            <w:r w:rsidRPr="009C3989">
              <w:tab/>
              <w:t xml:space="preserve">  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Pr="009C3989" w:rsidRDefault="007A7BD5" w:rsidP="00EB0509">
            <w:pPr>
              <w:pStyle w:val="a4"/>
            </w:pPr>
            <w:r w:rsidRPr="009C3989">
              <w:t>Работа с одаренными детьми</w:t>
            </w:r>
            <w:r w:rsidRPr="009C3989">
              <w:tab/>
              <w:t xml:space="preserve">  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  <w:tr w:rsidR="007A7BD5" w:rsidTr="00EB0509">
        <w:tc>
          <w:tcPr>
            <w:tcW w:w="8188" w:type="dxa"/>
          </w:tcPr>
          <w:p w:rsidR="007A7BD5" w:rsidRPr="009C3989" w:rsidRDefault="007A7BD5" w:rsidP="00EB0509">
            <w:pPr>
              <w:pStyle w:val="a4"/>
            </w:pPr>
            <w:r w:rsidRPr="009C3989">
              <w:t xml:space="preserve">Овладение новыми педагогическими технологиями </w:t>
            </w:r>
            <w:r w:rsidRPr="009C3989">
              <w:tab/>
              <w:t xml:space="preserve">  </w:t>
            </w:r>
          </w:p>
        </w:tc>
        <w:tc>
          <w:tcPr>
            <w:tcW w:w="1383" w:type="dxa"/>
          </w:tcPr>
          <w:p w:rsidR="007A7BD5" w:rsidRDefault="007A7BD5" w:rsidP="00EB0509">
            <w:pPr>
              <w:pStyle w:val="a4"/>
            </w:pPr>
          </w:p>
        </w:tc>
      </w:tr>
    </w:tbl>
    <w:p w:rsidR="007A7BD5" w:rsidRDefault="007A7BD5" w:rsidP="007A7BD5">
      <w:pPr>
        <w:pStyle w:val="a4"/>
        <w:jc w:val="right"/>
      </w:pPr>
    </w:p>
    <w:p w:rsidR="007A7BD5" w:rsidRPr="005633BD" w:rsidRDefault="007A7BD5" w:rsidP="007A7BD5">
      <w:pPr>
        <w:pStyle w:val="a4"/>
        <w:jc w:val="right"/>
        <w:rPr>
          <w:rFonts w:ascii="Times New Roman" w:hAnsi="Times New Roman" w:cs="Times New Roman"/>
        </w:rPr>
      </w:pPr>
      <w:r w:rsidRPr="005633BD">
        <w:rPr>
          <w:rFonts w:ascii="Times New Roman" w:hAnsi="Times New Roman" w:cs="Times New Roman"/>
        </w:rPr>
        <w:t>Анкета №2</w:t>
      </w:r>
    </w:p>
    <w:p w:rsidR="007A7BD5" w:rsidRDefault="007A7BD5" w:rsidP="007A7BD5">
      <w:pPr>
        <w:pStyle w:val="a4"/>
      </w:pPr>
    </w:p>
    <w:p w:rsidR="007A7BD5" w:rsidRPr="002B7997" w:rsidRDefault="007A7BD5" w:rsidP="007A7BD5">
      <w:pPr>
        <w:pStyle w:val="a4"/>
        <w:jc w:val="center"/>
        <w:rPr>
          <w:rFonts w:ascii="Times New Roman" w:hAnsi="Times New Roman" w:cs="Times New Roman"/>
          <w:b/>
        </w:rPr>
      </w:pPr>
      <w:r w:rsidRPr="002B7997">
        <w:rPr>
          <w:rFonts w:ascii="Times New Roman" w:hAnsi="Times New Roman" w:cs="Times New Roman"/>
          <w:b/>
        </w:rPr>
        <w:t>Анкета для самооценки уровня педагогического мастерства учителем</w:t>
      </w:r>
    </w:p>
    <w:p w:rsidR="007A7BD5" w:rsidRPr="002B7997" w:rsidRDefault="007A7BD5" w:rsidP="007A7BD5">
      <w:pPr>
        <w:pStyle w:val="a4"/>
        <w:rPr>
          <w:rFonts w:ascii="Times New Roman" w:hAnsi="Times New Roman" w:cs="Times New Roman"/>
        </w:rPr>
      </w:pPr>
    </w:p>
    <w:p w:rsidR="007A7BD5" w:rsidRPr="002B7997" w:rsidRDefault="007A7BD5" w:rsidP="007A7BD5">
      <w:pPr>
        <w:pStyle w:val="a4"/>
        <w:rPr>
          <w:rFonts w:ascii="Times New Roman" w:hAnsi="Times New Roman" w:cs="Times New Roman"/>
        </w:rPr>
      </w:pPr>
      <w:r w:rsidRPr="002B7997">
        <w:rPr>
          <w:rFonts w:ascii="Times New Roman" w:hAnsi="Times New Roman" w:cs="Times New Roman"/>
        </w:rPr>
        <w:t>ФИО___________________________________________________________________</w:t>
      </w:r>
    </w:p>
    <w:p w:rsidR="007A7BD5" w:rsidRPr="002B7997" w:rsidRDefault="007A7BD5" w:rsidP="007A7BD5">
      <w:pPr>
        <w:pStyle w:val="a4"/>
        <w:rPr>
          <w:rFonts w:ascii="Times New Roman" w:hAnsi="Times New Roman" w:cs="Times New Roman"/>
        </w:rPr>
      </w:pPr>
      <w:r w:rsidRPr="002B7997">
        <w:rPr>
          <w:rFonts w:ascii="Times New Roman" w:hAnsi="Times New Roman" w:cs="Times New Roman"/>
        </w:rPr>
        <w:t>_______________________________________________________________________</w:t>
      </w:r>
    </w:p>
    <w:p w:rsidR="007A7BD5" w:rsidRPr="00E65437" w:rsidRDefault="007A7BD5" w:rsidP="007A7BD5">
      <w:pPr>
        <w:pStyle w:val="a4"/>
        <w:jc w:val="center"/>
        <w:rPr>
          <w:rFonts w:ascii="Times New Roman" w:hAnsi="Times New Roman" w:cs="Times New Roman"/>
          <w:b/>
        </w:rPr>
      </w:pPr>
      <w:r w:rsidRPr="00E65437">
        <w:rPr>
          <w:rFonts w:ascii="Times New Roman" w:hAnsi="Times New Roman" w:cs="Times New Roman"/>
          <w:b/>
        </w:rPr>
        <w:t>Уважаемый коллега!</w:t>
      </w:r>
    </w:p>
    <w:p w:rsidR="007A7BD5" w:rsidRPr="002B7997" w:rsidRDefault="007A7BD5" w:rsidP="007A7BD5">
      <w:pPr>
        <w:pStyle w:val="a4"/>
        <w:jc w:val="both"/>
        <w:rPr>
          <w:rFonts w:ascii="Times New Roman" w:hAnsi="Times New Roman" w:cs="Times New Roman"/>
        </w:rPr>
      </w:pPr>
      <w:r w:rsidRPr="002B7997">
        <w:rPr>
          <w:rFonts w:ascii="Times New Roman" w:hAnsi="Times New Roman" w:cs="Times New Roman"/>
        </w:rPr>
        <w:t>Вам предстоит самостоятельно оценить уровень собственных компетентностей в решении  профессиональных задач. Для этого необходимо проанализировать, что и как вы делаете, каких результатов достигли. Информационными источниками могут служить: различные результаты педагогической деятельности.</w:t>
      </w:r>
    </w:p>
    <w:p w:rsidR="007A7BD5" w:rsidRPr="002B7997" w:rsidRDefault="007A7BD5" w:rsidP="007A7BD5">
      <w:pPr>
        <w:pStyle w:val="a4"/>
        <w:jc w:val="both"/>
        <w:rPr>
          <w:rFonts w:ascii="Times New Roman" w:hAnsi="Times New Roman" w:cs="Times New Roman"/>
        </w:rPr>
      </w:pPr>
      <w:r w:rsidRPr="002B7997">
        <w:rPr>
          <w:rFonts w:ascii="Times New Roman" w:hAnsi="Times New Roman" w:cs="Times New Roman"/>
        </w:rPr>
        <w:t xml:space="preserve"> Вам предлагается оценить ряд утверждений, которые отражают отдельные действия и качества, необходимые для профессиональной деятельности учителя, используя балльную шкалу от 1 до 3.  Критерии шкалирования следующие:</w:t>
      </w:r>
    </w:p>
    <w:p w:rsidR="007A7BD5" w:rsidRPr="002B7997" w:rsidRDefault="007A7BD5" w:rsidP="007A7BD5">
      <w:pPr>
        <w:pStyle w:val="a4"/>
        <w:jc w:val="both"/>
        <w:rPr>
          <w:rFonts w:ascii="Times New Roman" w:hAnsi="Times New Roman" w:cs="Times New Roman"/>
        </w:rPr>
      </w:pPr>
      <w:r w:rsidRPr="002B7997">
        <w:rPr>
          <w:rFonts w:ascii="Times New Roman" w:hAnsi="Times New Roman" w:cs="Times New Roman"/>
        </w:rPr>
        <w:t xml:space="preserve">3 – очень высокая степень выраженности указанной в утверждении характеристики. Она проявляется в подавляющем большинстве ситуаций, является устойчивой, полностью соответствует типичным качествам и поведению учителя. </w:t>
      </w:r>
    </w:p>
    <w:p w:rsidR="007A7BD5" w:rsidRPr="002B7997" w:rsidRDefault="007A7BD5" w:rsidP="007A7BD5">
      <w:pPr>
        <w:pStyle w:val="a4"/>
        <w:jc w:val="both"/>
        <w:rPr>
          <w:rFonts w:ascii="Times New Roman" w:hAnsi="Times New Roman" w:cs="Times New Roman"/>
        </w:rPr>
      </w:pPr>
      <w:r w:rsidRPr="002B7997">
        <w:rPr>
          <w:rFonts w:ascii="Times New Roman" w:hAnsi="Times New Roman" w:cs="Times New Roman"/>
        </w:rPr>
        <w:t xml:space="preserve">2 – выше среднего степень выраженности характеристики. Она часто проявляется в педагогических ситуациях. Иногда возникают случаи, когда качества или поведение учителя  не соответствуют утверждению. </w:t>
      </w:r>
    </w:p>
    <w:p w:rsidR="007A7BD5" w:rsidRPr="002B7997" w:rsidRDefault="007A7BD5" w:rsidP="007A7BD5">
      <w:pPr>
        <w:pStyle w:val="a4"/>
        <w:jc w:val="both"/>
        <w:rPr>
          <w:rFonts w:ascii="Times New Roman" w:hAnsi="Times New Roman" w:cs="Times New Roman"/>
        </w:rPr>
      </w:pPr>
      <w:r w:rsidRPr="002B7997">
        <w:rPr>
          <w:rFonts w:ascii="Times New Roman" w:hAnsi="Times New Roman" w:cs="Times New Roman"/>
        </w:rPr>
        <w:t xml:space="preserve">1 – средняя степень выраженности характеристики. В некоторых ситуациях качества и поведение педагога соответствуют утверждению, в некоторых – не соответствуют. </w:t>
      </w:r>
    </w:p>
    <w:p w:rsidR="007A7BD5" w:rsidRPr="002B7997" w:rsidRDefault="007A7BD5" w:rsidP="007A7BD5">
      <w:pPr>
        <w:pStyle w:val="a4"/>
        <w:jc w:val="both"/>
        <w:rPr>
          <w:rFonts w:ascii="Times New Roman" w:hAnsi="Times New Roman" w:cs="Times New Roman"/>
        </w:rPr>
      </w:pPr>
      <w:r w:rsidRPr="002B7997">
        <w:rPr>
          <w:rFonts w:ascii="Times New Roman" w:hAnsi="Times New Roman" w:cs="Times New Roman"/>
        </w:rPr>
        <w:t>Отмечайте Ваш ответ знаком «+» в соответствующей колонке.</w:t>
      </w:r>
    </w:p>
    <w:p w:rsidR="007A7BD5" w:rsidRDefault="007A7BD5" w:rsidP="007A7BD5">
      <w:pPr>
        <w:jc w:val="center"/>
        <w:rPr>
          <w:b/>
        </w:rPr>
      </w:pPr>
      <w:r w:rsidRPr="002B7997">
        <w:br w:type="page"/>
      </w:r>
      <w:r>
        <w:rPr>
          <w:b/>
        </w:rPr>
        <w:lastRenderedPageBreak/>
        <w:t>АНКЕТА ДЛЯ УЧИТЕЛЯ</w:t>
      </w:r>
    </w:p>
    <w:p w:rsidR="007A7BD5" w:rsidRPr="00171ADD" w:rsidRDefault="007A7BD5" w:rsidP="007A7BD5">
      <w:pPr>
        <w:tabs>
          <w:tab w:val="left" w:pos="2005"/>
        </w:tabs>
        <w:spacing w:line="360" w:lineRule="auto"/>
        <w:jc w:val="both"/>
        <w:rPr>
          <w:rFonts w:cs="Times New Roman"/>
          <w:b/>
        </w:rPr>
      </w:pPr>
      <w:r w:rsidRPr="00171ADD">
        <w:rPr>
          <w:b/>
        </w:rPr>
        <w:t>1</w:t>
      </w:r>
      <w:r w:rsidRPr="00171ADD">
        <w:rPr>
          <w:rFonts w:cs="Times New Roman"/>
          <w:b/>
        </w:rPr>
        <w:t>. Компетентность в области личностных качеств</w:t>
      </w:r>
    </w:p>
    <w:tbl>
      <w:tblPr>
        <w:tblW w:w="4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"/>
        <w:gridCol w:w="6951"/>
        <w:gridCol w:w="351"/>
        <w:gridCol w:w="439"/>
        <w:gridCol w:w="382"/>
      </w:tblGrid>
      <w:tr w:rsidR="007A7BD5" w:rsidTr="00EB0509">
        <w:trPr>
          <w:trHeight w:val="256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5437">
              <w:rPr>
                <w:rFonts w:ascii="Times New Roman" w:hAnsi="Times New Roman" w:cs="Times New Roman"/>
                <w:b/>
                <w:i/>
              </w:rPr>
              <w:t>Эмпатийность и социорефлексия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E65437" w:rsidRDefault="007A7BD5" w:rsidP="00EB0509">
            <w:pPr>
              <w:spacing w:line="360" w:lineRule="auto"/>
              <w:ind w:left="-450" w:right="-109" w:firstLine="3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5437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5437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5437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7A7BD5" w:rsidTr="00EB0509">
        <w:trPr>
          <w:trHeight w:val="517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65437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4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Умею</w:t>
            </w:r>
            <w:r w:rsidRPr="00E65437">
              <w:rPr>
                <w:rFonts w:ascii="Times New Roman" w:hAnsi="Times New Roman" w:cs="Times New Roman"/>
              </w:rPr>
              <w:t xml:space="preserve"> находить сильные стороны и перспективы развития для каждого обучающегося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E65437" w:rsidRDefault="007A7BD5" w:rsidP="00EB0509">
            <w:pPr>
              <w:spacing w:line="360" w:lineRule="auto"/>
              <w:ind w:left="-905" w:firstLine="9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BD5" w:rsidRPr="00171ADD" w:rsidRDefault="007A7BD5" w:rsidP="007A7BD5">
      <w:pPr>
        <w:spacing w:line="360" w:lineRule="auto"/>
        <w:ind w:left="342" w:hanging="342"/>
        <w:jc w:val="both"/>
        <w:rPr>
          <w:b/>
        </w:rPr>
      </w:pPr>
      <w:r w:rsidRPr="00171ADD">
        <w:rPr>
          <w:b/>
        </w:rPr>
        <w:t>2</w:t>
      </w:r>
      <w:r w:rsidRPr="00171ADD">
        <w:rPr>
          <w:rFonts w:cs="Times New Roman"/>
          <w:b/>
        </w:rPr>
        <w:t>. Компетентность в области постановки целей и задач педагогической деятельности</w:t>
      </w:r>
    </w:p>
    <w:tbl>
      <w:tblPr>
        <w:tblW w:w="4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6971"/>
        <w:gridCol w:w="352"/>
        <w:gridCol w:w="446"/>
        <w:gridCol w:w="444"/>
      </w:tblGrid>
      <w:tr w:rsidR="007A7BD5" w:rsidTr="00EB0509">
        <w:trPr>
          <w:trHeight w:val="3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65437">
              <w:rPr>
                <w:rFonts w:ascii="Times New Roman" w:hAnsi="Times New Roman" w:cs="Times New Roman"/>
                <w:b/>
                <w:i/>
              </w:rPr>
              <w:t>Умение ставить цели и задачи в соответствии с возрастными и индивидуальными особенностями обучающихся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E65437" w:rsidRDefault="007A7BD5" w:rsidP="00EB0509">
            <w:pPr>
              <w:spacing w:line="360" w:lineRule="auto"/>
              <w:ind w:left="-450" w:right="-109" w:firstLine="3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5437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5437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65437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7A7BD5" w:rsidTr="00EB0509">
        <w:trPr>
          <w:trHeight w:val="193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1.</w:t>
            </w:r>
          </w:p>
        </w:tc>
        <w:tc>
          <w:tcPr>
            <w:tcW w:w="4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Корректирую</w:t>
            </w:r>
            <w:r w:rsidRPr="00E65437">
              <w:rPr>
                <w:rFonts w:ascii="Times New Roman" w:hAnsi="Times New Roman" w:cs="Times New Roman"/>
              </w:rPr>
              <w:t xml:space="preserve"> цели и задачи деятельности на уроке в зависимости от готовности обучающихся к освоению материала урока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E65437" w:rsidRDefault="007A7BD5" w:rsidP="00EB0509">
            <w:pPr>
              <w:spacing w:line="360" w:lineRule="auto"/>
              <w:ind w:left="-905" w:firstLine="9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E65437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BD5" w:rsidRDefault="007A7BD5" w:rsidP="007A7BD5">
      <w:pPr>
        <w:spacing w:line="360" w:lineRule="auto"/>
        <w:jc w:val="both"/>
        <w:rPr>
          <w:b/>
        </w:rPr>
      </w:pPr>
      <w:r>
        <w:rPr>
          <w:b/>
        </w:rPr>
        <w:t>3. Компетентность в области мотивации учебной деятельности</w:t>
      </w:r>
    </w:p>
    <w:tbl>
      <w:tblPr>
        <w:tblW w:w="4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6971"/>
        <w:gridCol w:w="352"/>
        <w:gridCol w:w="446"/>
        <w:gridCol w:w="444"/>
      </w:tblGrid>
      <w:tr w:rsidR="007A7BD5" w:rsidTr="00EB0509">
        <w:trPr>
          <w:trHeight w:val="310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33272">
              <w:rPr>
                <w:rFonts w:ascii="Times New Roman" w:hAnsi="Times New Roman" w:cs="Times New Roman"/>
                <w:b/>
                <w:i/>
              </w:rPr>
              <w:t>Умение создавать ситуации, обеспечивающие успех в учебной деятельности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Default="007A7BD5" w:rsidP="00EB0509">
            <w:pPr>
              <w:spacing w:line="360" w:lineRule="auto"/>
              <w:ind w:left="-450" w:right="-109" w:firstLine="34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</w:tr>
      <w:tr w:rsidR="007A7BD5" w:rsidTr="00EB0509">
        <w:trPr>
          <w:trHeight w:val="269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1.</w:t>
            </w:r>
          </w:p>
        </w:tc>
        <w:tc>
          <w:tcPr>
            <w:tcW w:w="4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72">
              <w:rPr>
                <w:rFonts w:ascii="Times New Roman" w:hAnsi="Times New Roman" w:cs="Times New Roman"/>
              </w:rPr>
              <w:t>Умею дифференцировать задания так, чтобы ученики почувствовали свой успех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A7BD5" w:rsidRDefault="007A7BD5" w:rsidP="007A7BD5">
      <w:pPr>
        <w:spacing w:line="360" w:lineRule="auto"/>
        <w:ind w:left="342" w:hanging="342"/>
        <w:jc w:val="both"/>
        <w:rPr>
          <w:b/>
        </w:rPr>
      </w:pPr>
      <w:r>
        <w:rPr>
          <w:b/>
        </w:rPr>
        <w:t>4. Компетентность в области обеспечения информационной основы деятельности</w:t>
      </w:r>
    </w:p>
    <w:tbl>
      <w:tblPr>
        <w:tblW w:w="4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6971"/>
        <w:gridCol w:w="352"/>
        <w:gridCol w:w="444"/>
        <w:gridCol w:w="444"/>
      </w:tblGrid>
      <w:tr w:rsidR="007A7BD5" w:rsidTr="00EB0509">
        <w:trPr>
          <w:trHeight w:val="31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BD5" w:rsidRPr="00933272" w:rsidRDefault="007A7BD5" w:rsidP="00EB0509">
            <w:pPr>
              <w:spacing w:line="360" w:lineRule="auto"/>
              <w:ind w:left="570" w:hanging="57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33272">
              <w:rPr>
                <w:rFonts w:ascii="Times New Roman" w:hAnsi="Times New Roman" w:cs="Times New Roman"/>
                <w:b/>
                <w:i/>
              </w:rPr>
              <w:t>Компетентность в методах преподавания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933272" w:rsidRDefault="007A7BD5" w:rsidP="00EB0509">
            <w:pPr>
              <w:spacing w:line="360" w:lineRule="auto"/>
              <w:ind w:left="-450" w:right="-109" w:firstLine="3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33272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33272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33272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7A7BD5" w:rsidTr="00EB0509">
        <w:trPr>
          <w:trHeight w:val="269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1.</w:t>
            </w:r>
          </w:p>
        </w:tc>
        <w:tc>
          <w:tcPr>
            <w:tcW w:w="4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272">
              <w:rPr>
                <w:rFonts w:ascii="Times New Roman" w:hAnsi="Times New Roman" w:cs="Times New Roman"/>
              </w:rPr>
              <w:t xml:space="preserve"> Использую на уроках современные информационно-коммуникативные технологии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BD5" w:rsidRPr="00171ADD" w:rsidRDefault="007A7BD5" w:rsidP="007A7BD5">
      <w:pPr>
        <w:pStyle w:val="a4"/>
        <w:rPr>
          <w:rFonts w:cs="Times New Roman"/>
          <w:b/>
        </w:rPr>
      </w:pPr>
      <w:r w:rsidRPr="00171ADD">
        <w:rPr>
          <w:rFonts w:cs="Times New Roman"/>
          <w:b/>
        </w:rPr>
        <w:t xml:space="preserve">5. Компетентность в области проектирования и разработки программы </w:t>
      </w:r>
    </w:p>
    <w:p w:rsidR="007A7BD5" w:rsidRPr="00171ADD" w:rsidRDefault="007A7BD5" w:rsidP="007A7BD5">
      <w:pPr>
        <w:pStyle w:val="a4"/>
        <w:rPr>
          <w:rFonts w:cs="Times New Roman"/>
          <w:b/>
        </w:rPr>
      </w:pPr>
      <w:r w:rsidRPr="00171ADD">
        <w:rPr>
          <w:rFonts w:cs="Times New Roman"/>
          <w:b/>
        </w:rPr>
        <w:t>деятельности и принятия педагогических решений</w:t>
      </w:r>
    </w:p>
    <w:tbl>
      <w:tblPr>
        <w:tblW w:w="4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6971"/>
        <w:gridCol w:w="352"/>
        <w:gridCol w:w="444"/>
        <w:gridCol w:w="444"/>
      </w:tblGrid>
      <w:tr w:rsidR="007A7BD5" w:rsidTr="00EB0509">
        <w:trPr>
          <w:trHeight w:val="31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BD5" w:rsidRPr="00933272" w:rsidRDefault="007A7BD5" w:rsidP="00EB0509">
            <w:pPr>
              <w:spacing w:line="360" w:lineRule="auto"/>
              <w:ind w:left="67" w:hanging="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332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Умение разработать собственные программные, методические и дидактические материалы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933272" w:rsidRDefault="007A7BD5" w:rsidP="00EB0509">
            <w:pPr>
              <w:spacing w:line="360" w:lineRule="auto"/>
              <w:ind w:left="-450" w:right="-109" w:firstLine="3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332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332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332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7A7BD5" w:rsidTr="00EB0509">
        <w:trPr>
          <w:trHeight w:val="18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1.</w:t>
            </w:r>
          </w:p>
        </w:tc>
        <w:tc>
          <w:tcPr>
            <w:tcW w:w="4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разрабатываю </w:t>
            </w:r>
            <w:r w:rsidRPr="0093327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программные, методические и дидактические материалы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BD5" w:rsidRPr="00933272" w:rsidRDefault="007A7BD5" w:rsidP="00EB050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7BD5" w:rsidRDefault="007A7BD5" w:rsidP="007A7BD5">
      <w:pPr>
        <w:pStyle w:val="a4"/>
      </w:pPr>
    </w:p>
    <w:p w:rsidR="007A7BD5" w:rsidRPr="00933272" w:rsidRDefault="007A7BD5" w:rsidP="007A7BD5">
      <w:pPr>
        <w:pStyle w:val="a4"/>
        <w:rPr>
          <w:rFonts w:ascii="Times New Roman" w:hAnsi="Times New Roman" w:cs="Times New Roman"/>
          <w:sz w:val="24"/>
          <w:szCs w:val="24"/>
        </w:rPr>
      </w:pPr>
      <w:r w:rsidRPr="00933272">
        <w:rPr>
          <w:rFonts w:ascii="Times New Roman" w:hAnsi="Times New Roman" w:cs="Times New Roman"/>
          <w:sz w:val="24"/>
          <w:szCs w:val="24"/>
        </w:rPr>
        <w:t>Уровень выраженности характеристик компетентностей:</w:t>
      </w:r>
    </w:p>
    <w:p w:rsidR="007A7BD5" w:rsidRPr="00933272" w:rsidRDefault="007A7BD5" w:rsidP="007A7BD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933272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33272">
        <w:rPr>
          <w:rFonts w:ascii="Times New Roman" w:hAnsi="Times New Roman" w:cs="Times New Roman"/>
          <w:sz w:val="24"/>
          <w:szCs w:val="24"/>
        </w:rPr>
        <w:t xml:space="preserve"> баллов – высокий уровень выраженности;</w:t>
      </w:r>
    </w:p>
    <w:p w:rsidR="007A7BD5" w:rsidRPr="00933272" w:rsidRDefault="007A7BD5" w:rsidP="007A7BD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– 9</w:t>
      </w:r>
      <w:r w:rsidRPr="00933272">
        <w:rPr>
          <w:rFonts w:ascii="Times New Roman" w:hAnsi="Times New Roman" w:cs="Times New Roman"/>
          <w:sz w:val="24"/>
          <w:szCs w:val="24"/>
        </w:rPr>
        <w:t xml:space="preserve"> баллов – выше среднего уровень выраженности;</w:t>
      </w:r>
    </w:p>
    <w:p w:rsidR="007A7BD5" w:rsidRPr="00933272" w:rsidRDefault="007A7BD5" w:rsidP="007A7BD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33272">
        <w:rPr>
          <w:rFonts w:ascii="Times New Roman" w:hAnsi="Times New Roman" w:cs="Times New Roman"/>
          <w:sz w:val="24"/>
          <w:szCs w:val="24"/>
        </w:rPr>
        <w:t xml:space="preserve"> баллов и ниже – средний уровень выраженности.</w:t>
      </w:r>
    </w:p>
    <w:p w:rsidR="007A7BD5" w:rsidRDefault="007A7BD5" w:rsidP="007A7BD5">
      <w:pPr>
        <w:rPr>
          <w:sz w:val="28"/>
          <w:szCs w:val="28"/>
        </w:rPr>
        <w:sectPr w:rsidR="007A7BD5" w:rsidSect="007F1D80">
          <w:type w:val="continuous"/>
          <w:pgSz w:w="11906" w:h="16838"/>
          <w:pgMar w:top="1134" w:right="851" w:bottom="1134" w:left="1701" w:header="709" w:footer="709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7A7BD5" w:rsidRPr="00964B4E" w:rsidRDefault="007A7BD5" w:rsidP="007A7BD5">
      <w:pPr>
        <w:pStyle w:val="2"/>
        <w:spacing w:after="360"/>
        <w:jc w:val="right"/>
      </w:pPr>
      <w:bookmarkStart w:id="14" w:name="_Toc316911634"/>
      <w:r w:rsidRPr="009B6BBE">
        <w:lastRenderedPageBreak/>
        <w:t>Приложение №2</w:t>
      </w:r>
      <w:bookmarkEnd w:id="14"/>
    </w:p>
    <w:p w:rsidR="007A7BD5" w:rsidRPr="00964B4E" w:rsidRDefault="007A7BD5" w:rsidP="007A7BD5">
      <w:pPr>
        <w:pStyle w:val="a4"/>
        <w:spacing w:after="4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B4E">
        <w:rPr>
          <w:rFonts w:ascii="Times New Roman" w:hAnsi="Times New Roman" w:cs="Times New Roman"/>
          <w:b/>
          <w:sz w:val="24"/>
          <w:szCs w:val="24"/>
        </w:rPr>
        <w:t>Публикации учителей МОУ «Гимназия №3»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Мигунова Г.М, Сорокина Т.Б., Труфанова Е.В. Организация занятий для детей в Детской правовой школе занятие «Каждый имеет право на жизнь» -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борник «Знай свои права», т 2</w:t>
      </w:r>
      <w:r w:rsidRPr="009B6BBE">
        <w:rPr>
          <w:rFonts w:ascii="Times New Roman" w:hAnsi="Times New Roman" w:cs="Times New Roman"/>
          <w:sz w:val="24"/>
          <w:szCs w:val="24"/>
        </w:rPr>
        <w:t xml:space="preserve">- И: </w:t>
      </w:r>
      <w:r>
        <w:rPr>
          <w:rFonts w:ascii="Times New Roman" w:hAnsi="Times New Roman" w:cs="Times New Roman"/>
          <w:sz w:val="24"/>
          <w:szCs w:val="24"/>
        </w:rPr>
        <w:t>М.«Канцлер», 2011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Цедякова О.Л. Эффективность применения системы опроса Turning Tehnologies на уроках физики. - Журнал «Учитель» №1, 2012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Цедякова О.Л. Применение системы голосования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SMART</w:t>
      </w:r>
      <w:r w:rsidRPr="00323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RESPOCL</w:t>
      </w:r>
      <w:r w:rsidRPr="00323A6C">
        <w:rPr>
          <w:rFonts w:ascii="Times New Roman" w:hAnsi="Times New Roman" w:cs="Times New Roman"/>
          <w:sz w:val="24"/>
          <w:szCs w:val="24"/>
        </w:rPr>
        <w:t xml:space="preserve"> на уроках физики. </w:t>
      </w:r>
      <w:r>
        <w:rPr>
          <w:rFonts w:ascii="Times New Roman" w:hAnsi="Times New Roman" w:cs="Times New Roman"/>
          <w:sz w:val="24"/>
          <w:szCs w:val="24"/>
        </w:rPr>
        <w:t>- Журнал «1сентября», «Физика» №18, 2011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 М.А. Индивидуализация обучения в курсе математики. - Журнал «Учитель» №2,2008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Голдобина Л.П. Работа в группах на уроках русского языка. -</w:t>
      </w:r>
      <w:r w:rsidRPr="00323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Журнал «Учитель» №2, 2008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Голдобина Л.П. Как помочь одарённому ребёнку…(из опыта работы). - Журнал «Учитель» №1, 2012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Иваненко Т.Л. От учебного проекта к интегрированному проекту социальной направленности. - Журнал «Учитель» №2, 2012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Иваненко Т.Л. Радость общения – Журнал «Педагогическая академия», - И: М. «ГОУ Педагогическая академия», №2, 2010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Самохвалова Т.М. Воспитание успешных участников межкультурной коммуникации. – Сборник материалов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E863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международной научно-практической конференции, т. 2, И: МГУ им. Ломоносова, 2011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Мигунова Г.М. Эффективность урока – стимул к успеху учителя и ученика. -Журнал «Учитель» №1, 2012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Труфанова Е.В. Возможности интерактивной доски. – Журнал «Учитель» №2, 2008</w:t>
      </w:r>
    </w:p>
    <w:p w:rsidR="007A7BD5" w:rsidRPr="005D176F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Бобылкина М.С. Самохвалова Т.М. </w:t>
      </w:r>
      <w:r w:rsidRPr="00CF5EE3">
        <w:rPr>
          <w:rFonts w:ascii="Times New Roman" w:hAnsi="Times New Roman" w:cs="Times New Roman"/>
        </w:rPr>
        <w:t>Гимназия - пространство для г</w:t>
      </w:r>
      <w:r>
        <w:rPr>
          <w:rFonts w:ascii="Times New Roman" w:hAnsi="Times New Roman" w:cs="Times New Roman"/>
        </w:rPr>
        <w:t>ражданского воспитания учащихся. – Журнал «Учитель», №2, 2009</w:t>
      </w:r>
      <w:r w:rsidRPr="00CF5EE3">
        <w:rPr>
          <w:rFonts w:ascii="Times New Roman" w:hAnsi="Times New Roman" w:cs="Times New Roman"/>
        </w:rPr>
        <w:t xml:space="preserve"> </w:t>
      </w:r>
    </w:p>
    <w:p w:rsidR="007A7BD5" w:rsidRPr="005D176F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Мигунова Г.М. </w:t>
      </w:r>
      <w:r w:rsidRPr="00C41983">
        <w:rPr>
          <w:rFonts w:ascii="Times New Roman" w:hAnsi="Times New Roman" w:cs="Times New Roman"/>
        </w:rPr>
        <w:t>Еще раз о систематизации и обобщении учебной информации</w:t>
      </w:r>
      <w:r>
        <w:rPr>
          <w:rFonts w:ascii="Times New Roman" w:hAnsi="Times New Roman" w:cs="Times New Roman"/>
        </w:rPr>
        <w:t xml:space="preserve">. – Журнал </w:t>
      </w:r>
      <w:r w:rsidRPr="005D176F">
        <w:rPr>
          <w:rFonts w:ascii="Times New Roman" w:hAnsi="Times New Roman" w:cs="Times New Roman"/>
        </w:rPr>
        <w:t>«Преподавание истории и обществознания в школе»,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№1, 2009</w:t>
      </w:r>
      <w:r w:rsidRPr="00CF5EE3">
        <w:rPr>
          <w:rFonts w:ascii="Times New Roman" w:hAnsi="Times New Roman" w:cs="Times New Roman"/>
        </w:rPr>
        <w:t xml:space="preserve"> 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Мордовец Т.М. Развитие креативности старшеклассников. - Журнал «Учитель», №2, 2008 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176F">
        <w:rPr>
          <w:rFonts w:ascii="Times New Roman" w:hAnsi="Times New Roman" w:cs="Times New Roman"/>
          <w:color w:val="000000" w:themeColor="text1"/>
          <w:sz w:val="24"/>
          <w:szCs w:val="24"/>
        </w:rPr>
        <w:t>Чернова О.В. Образовательные технологии как средство модернизации учебного процесса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- </w:t>
      </w:r>
      <w:r>
        <w:rPr>
          <w:rFonts w:ascii="Times New Roman" w:hAnsi="Times New Roman" w:cs="Times New Roman"/>
          <w:sz w:val="24"/>
          <w:szCs w:val="24"/>
        </w:rPr>
        <w:t xml:space="preserve">Журнал «Учитель», №2, 2008 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Пшеничных Е.С. </w:t>
      </w:r>
      <w:r w:rsidRPr="005D176F">
        <w:rPr>
          <w:rFonts w:ascii="Times New Roman" w:hAnsi="Times New Roman" w:cs="Times New Roman"/>
          <w:color w:val="000000" w:themeColor="text1"/>
          <w:sz w:val="24"/>
          <w:szCs w:val="24"/>
        </w:rPr>
        <w:t>Путешествие в мир изобразительного искусства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.- </w:t>
      </w:r>
      <w:r>
        <w:rPr>
          <w:rFonts w:ascii="Times New Roman" w:hAnsi="Times New Roman" w:cs="Times New Roman"/>
          <w:sz w:val="24"/>
          <w:szCs w:val="24"/>
        </w:rPr>
        <w:t xml:space="preserve">Журнал «Учитель», №2, 2008 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Бобылкина М.С. Традиции и инновации в воспитательной системе гимназии.- Журнал «Учитель» , №2, 2008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Есетова Н.П. Использование игровых технологий на уроках английского языка.- Журнал «Учитель», №1, 2012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Мигунова Г.М. Образовательное пространство индивидуализации образовательного процесса в гимназии. - Журнал «Педагогическая академия», - И: М. «ГОУ Педагогическая академия»,2012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Зубкова О.П. Чернова О.В. Организация исследовательской и проектной деятельности гимназистов. – Журнал «Практика административной работы в школе», №5, 2009</w:t>
      </w:r>
    </w:p>
    <w:p w:rsidR="007A7BD5" w:rsidRPr="00585597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Чернова О.В. Современные образовательные технологии – осознанный выбор учителя. - Журнал «Учитель», №1, 2012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Зубкова О.П. Проблемное обучение на уроках математики. – Журнал «Учитель», №1, 2012</w:t>
      </w:r>
    </w:p>
    <w:p w:rsidR="007A7BD5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Самохвалова Т.М. Использование информационно-коммуникационных технологий в обучении английскому языку на старшей ступени обучения.- Журнал «Учитель», №1, 2012</w:t>
      </w:r>
    </w:p>
    <w:p w:rsidR="007A7BD5" w:rsidRPr="005D176F" w:rsidRDefault="007A7BD5" w:rsidP="007A7BD5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Егорова Л.А. Эффективность урока- стимул к успеху учителя и ученика.- Журнал «Учитель», №1, 2012</w:t>
      </w:r>
    </w:p>
    <w:p w:rsidR="00883E68" w:rsidRPr="007D4B63" w:rsidRDefault="00883E68" w:rsidP="007D4B6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83E68" w:rsidRPr="007D4B63" w:rsidSect="007F1D80">
      <w:type w:val="continuous"/>
      <w:pgSz w:w="11906" w:h="16838"/>
      <w:pgMar w:top="1134" w:right="851" w:bottom="1134" w:left="1701" w:header="709" w:footer="709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BB3" w:rsidRDefault="006C3BB3" w:rsidP="005E241F">
      <w:pPr>
        <w:spacing w:after="0" w:line="240" w:lineRule="auto"/>
      </w:pPr>
      <w:r>
        <w:separator/>
      </w:r>
    </w:p>
  </w:endnote>
  <w:endnote w:type="continuationSeparator" w:id="1">
    <w:p w:rsidR="006C3BB3" w:rsidRDefault="006C3BB3" w:rsidP="005E2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63771"/>
      <w:docPartObj>
        <w:docPartGallery w:val="Page Numbers (Bottom of Page)"/>
        <w:docPartUnique/>
      </w:docPartObj>
    </w:sdtPr>
    <w:sdtContent>
      <w:p w:rsidR="00C205E8" w:rsidRDefault="001059CB">
        <w:pPr>
          <w:pStyle w:val="af4"/>
          <w:jc w:val="right"/>
        </w:pPr>
        <w:fldSimple w:instr=" PAGE   \* MERGEFORMAT ">
          <w:r w:rsidR="00D011BD">
            <w:rPr>
              <w:noProof/>
            </w:rPr>
            <w:t>24</w:t>
          </w:r>
        </w:fldSimple>
      </w:p>
    </w:sdtContent>
  </w:sdt>
  <w:p w:rsidR="00C205E8" w:rsidRDefault="00C205E8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BB3" w:rsidRDefault="006C3BB3" w:rsidP="005E241F">
      <w:pPr>
        <w:spacing w:after="0" w:line="240" w:lineRule="auto"/>
      </w:pPr>
      <w:r>
        <w:separator/>
      </w:r>
    </w:p>
  </w:footnote>
  <w:footnote w:type="continuationSeparator" w:id="1">
    <w:p w:rsidR="006C3BB3" w:rsidRDefault="006C3BB3" w:rsidP="005E2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7197"/>
    <w:multiLevelType w:val="hybridMultilevel"/>
    <w:tmpl w:val="04BE50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A697E"/>
    <w:multiLevelType w:val="hybridMultilevel"/>
    <w:tmpl w:val="AA0AAA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74120"/>
    <w:multiLevelType w:val="hybridMultilevel"/>
    <w:tmpl w:val="566CE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87ECB"/>
    <w:multiLevelType w:val="hybridMultilevel"/>
    <w:tmpl w:val="F678DC8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5E592C"/>
    <w:multiLevelType w:val="hybridMultilevel"/>
    <w:tmpl w:val="876CE2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801A1"/>
    <w:multiLevelType w:val="hybridMultilevel"/>
    <w:tmpl w:val="3F82B36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282DD6"/>
    <w:multiLevelType w:val="hybridMultilevel"/>
    <w:tmpl w:val="3BC20A8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FDA2623"/>
    <w:multiLevelType w:val="hybridMultilevel"/>
    <w:tmpl w:val="717879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465E1"/>
    <w:multiLevelType w:val="hybridMultilevel"/>
    <w:tmpl w:val="3CB2F5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175B01"/>
    <w:multiLevelType w:val="hybridMultilevel"/>
    <w:tmpl w:val="A3DCB12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D07A6"/>
    <w:multiLevelType w:val="hybridMultilevel"/>
    <w:tmpl w:val="315E38B4"/>
    <w:lvl w:ilvl="0" w:tplc="9A5ADD66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042E9"/>
    <w:multiLevelType w:val="hybridMultilevel"/>
    <w:tmpl w:val="431A96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B3A008D"/>
    <w:multiLevelType w:val="hybridMultilevel"/>
    <w:tmpl w:val="BE9CDE16"/>
    <w:lvl w:ilvl="0" w:tplc="409CFBA6">
      <w:start w:val="1"/>
      <w:numFmt w:val="bullet"/>
      <w:lvlText w:val=""/>
      <w:lvlJc w:val="left"/>
      <w:pPr>
        <w:tabs>
          <w:tab w:val="num" w:pos="430"/>
        </w:tabs>
        <w:ind w:left="43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06"/>
        </w:tabs>
        <w:ind w:left="1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6"/>
        </w:tabs>
        <w:ind w:left="2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6"/>
        </w:tabs>
        <w:ind w:left="2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6"/>
        </w:tabs>
        <w:ind w:left="3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6"/>
        </w:tabs>
        <w:ind w:left="4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6"/>
        </w:tabs>
        <w:ind w:left="5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6"/>
        </w:tabs>
        <w:ind w:left="5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6"/>
        </w:tabs>
        <w:ind w:left="6446" w:hanging="360"/>
      </w:pPr>
      <w:rPr>
        <w:rFonts w:ascii="Wingdings" w:hAnsi="Wingdings" w:hint="default"/>
      </w:rPr>
    </w:lvl>
  </w:abstractNum>
  <w:abstractNum w:abstractNumId="13">
    <w:nsid w:val="32C56465"/>
    <w:multiLevelType w:val="hybridMultilevel"/>
    <w:tmpl w:val="5AF61D78"/>
    <w:lvl w:ilvl="0" w:tplc="0419000B">
      <w:start w:val="1"/>
      <w:numFmt w:val="bullet"/>
      <w:lvlText w:val=""/>
      <w:lvlJc w:val="left"/>
      <w:pPr>
        <w:ind w:left="22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4">
    <w:nsid w:val="34C77E6A"/>
    <w:multiLevelType w:val="hybridMultilevel"/>
    <w:tmpl w:val="702CB22E"/>
    <w:lvl w:ilvl="0" w:tplc="9FCCFDB4">
      <w:start w:val="3"/>
      <w:numFmt w:val="upperRoman"/>
      <w:lvlText w:val="%1."/>
      <w:lvlJc w:val="left"/>
      <w:pPr>
        <w:ind w:left="24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15">
    <w:nsid w:val="38F306D1"/>
    <w:multiLevelType w:val="hybridMultilevel"/>
    <w:tmpl w:val="7EEA70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8657B3"/>
    <w:multiLevelType w:val="multilevel"/>
    <w:tmpl w:val="725EE85E"/>
    <w:lvl w:ilvl="0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28"/>
        </w:tabs>
        <w:ind w:left="182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68"/>
        </w:tabs>
        <w:ind w:left="32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88"/>
        </w:tabs>
        <w:ind w:left="398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08"/>
        </w:tabs>
        <w:ind w:left="47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28"/>
        </w:tabs>
        <w:ind w:left="54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48"/>
        </w:tabs>
        <w:ind w:left="614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68"/>
        </w:tabs>
        <w:ind w:left="6868" w:hanging="360"/>
      </w:pPr>
      <w:rPr>
        <w:rFonts w:ascii="Wingdings" w:hAnsi="Wingdings" w:hint="default"/>
      </w:rPr>
    </w:lvl>
  </w:abstractNum>
  <w:abstractNum w:abstractNumId="17">
    <w:nsid w:val="40500AB3"/>
    <w:multiLevelType w:val="hybridMultilevel"/>
    <w:tmpl w:val="B72246D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08917AA"/>
    <w:multiLevelType w:val="hybridMultilevel"/>
    <w:tmpl w:val="FEAA879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5A5338"/>
    <w:multiLevelType w:val="hybridMultilevel"/>
    <w:tmpl w:val="984284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1532B8"/>
    <w:multiLevelType w:val="hybridMultilevel"/>
    <w:tmpl w:val="0CBE37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A6736B"/>
    <w:multiLevelType w:val="hybridMultilevel"/>
    <w:tmpl w:val="7FF07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C23788"/>
    <w:multiLevelType w:val="hybridMultilevel"/>
    <w:tmpl w:val="2534C8C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74914054"/>
    <w:multiLevelType w:val="hybridMultilevel"/>
    <w:tmpl w:val="2F08B6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D17E51"/>
    <w:multiLevelType w:val="hybridMultilevel"/>
    <w:tmpl w:val="782E11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21"/>
  </w:num>
  <w:num w:numId="4">
    <w:abstractNumId w:val="16"/>
  </w:num>
  <w:num w:numId="5">
    <w:abstractNumId w:val="18"/>
  </w:num>
  <w:num w:numId="6">
    <w:abstractNumId w:val="5"/>
  </w:num>
  <w:num w:numId="7">
    <w:abstractNumId w:val="19"/>
  </w:num>
  <w:num w:numId="8">
    <w:abstractNumId w:val="23"/>
  </w:num>
  <w:num w:numId="9">
    <w:abstractNumId w:val="4"/>
  </w:num>
  <w:num w:numId="10">
    <w:abstractNumId w:val="12"/>
  </w:num>
  <w:num w:numId="11">
    <w:abstractNumId w:val="10"/>
  </w:num>
  <w:num w:numId="12">
    <w:abstractNumId w:val="17"/>
  </w:num>
  <w:num w:numId="13">
    <w:abstractNumId w:val="14"/>
  </w:num>
  <w:num w:numId="14">
    <w:abstractNumId w:val="22"/>
  </w:num>
  <w:num w:numId="15">
    <w:abstractNumId w:val="13"/>
  </w:num>
  <w:num w:numId="16">
    <w:abstractNumId w:val="3"/>
  </w:num>
  <w:num w:numId="17">
    <w:abstractNumId w:val="7"/>
  </w:num>
  <w:num w:numId="18">
    <w:abstractNumId w:val="8"/>
  </w:num>
  <w:num w:numId="19">
    <w:abstractNumId w:val="1"/>
  </w:num>
  <w:num w:numId="20">
    <w:abstractNumId w:val="24"/>
  </w:num>
  <w:num w:numId="21">
    <w:abstractNumId w:val="9"/>
  </w:num>
  <w:num w:numId="22">
    <w:abstractNumId w:val="0"/>
  </w:num>
  <w:num w:numId="23">
    <w:abstractNumId w:val="6"/>
  </w:num>
  <w:num w:numId="24">
    <w:abstractNumId w:val="11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6E5B"/>
    <w:rsid w:val="0001330E"/>
    <w:rsid w:val="0002041B"/>
    <w:rsid w:val="0003782B"/>
    <w:rsid w:val="0006049C"/>
    <w:rsid w:val="000E5C70"/>
    <w:rsid w:val="000F0A58"/>
    <w:rsid w:val="001059CB"/>
    <w:rsid w:val="00105DF0"/>
    <w:rsid w:val="00123051"/>
    <w:rsid w:val="001965A7"/>
    <w:rsid w:val="001C7F65"/>
    <w:rsid w:val="002163CB"/>
    <w:rsid w:val="002475CD"/>
    <w:rsid w:val="003442D3"/>
    <w:rsid w:val="00524A79"/>
    <w:rsid w:val="00547270"/>
    <w:rsid w:val="00562AB4"/>
    <w:rsid w:val="00571E1F"/>
    <w:rsid w:val="005B22AC"/>
    <w:rsid w:val="005E241F"/>
    <w:rsid w:val="00617DC2"/>
    <w:rsid w:val="00630410"/>
    <w:rsid w:val="00643A1B"/>
    <w:rsid w:val="0067251C"/>
    <w:rsid w:val="006B7756"/>
    <w:rsid w:val="006C3BB3"/>
    <w:rsid w:val="006F2939"/>
    <w:rsid w:val="00795C76"/>
    <w:rsid w:val="007A7BD5"/>
    <w:rsid w:val="007B713F"/>
    <w:rsid w:val="007D4B63"/>
    <w:rsid w:val="007E509D"/>
    <w:rsid w:val="007F1D80"/>
    <w:rsid w:val="00883E68"/>
    <w:rsid w:val="00884201"/>
    <w:rsid w:val="008B0804"/>
    <w:rsid w:val="00901996"/>
    <w:rsid w:val="00920EE2"/>
    <w:rsid w:val="009327B7"/>
    <w:rsid w:val="00A0741B"/>
    <w:rsid w:val="00A77200"/>
    <w:rsid w:val="00A96DA2"/>
    <w:rsid w:val="00AE1BA5"/>
    <w:rsid w:val="00B066FB"/>
    <w:rsid w:val="00B42150"/>
    <w:rsid w:val="00B57644"/>
    <w:rsid w:val="00B94240"/>
    <w:rsid w:val="00BA1473"/>
    <w:rsid w:val="00BD3A0E"/>
    <w:rsid w:val="00BE4D55"/>
    <w:rsid w:val="00C205E8"/>
    <w:rsid w:val="00C225CF"/>
    <w:rsid w:val="00C425B9"/>
    <w:rsid w:val="00C72B02"/>
    <w:rsid w:val="00C73FF1"/>
    <w:rsid w:val="00C90232"/>
    <w:rsid w:val="00CC4ADF"/>
    <w:rsid w:val="00D011BD"/>
    <w:rsid w:val="00D84FBA"/>
    <w:rsid w:val="00DA2DED"/>
    <w:rsid w:val="00DF2C2E"/>
    <w:rsid w:val="00E400DC"/>
    <w:rsid w:val="00F76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4" type="connector" idref="#_x0000_s1175"/>
        <o:r id="V:Rule45" type="connector" idref="#_x0000_s1128"/>
        <o:r id="V:Rule46" type="connector" idref="#_x0000_s1167"/>
        <o:r id="V:Rule47" type="connector" idref="#_x0000_s1144"/>
        <o:r id="V:Rule48" type="connector" idref="#_x0000_s1138"/>
        <o:r id="V:Rule49" type="connector" idref="#_x0000_s1169"/>
        <o:r id="V:Rule50" type="connector" idref="#_x0000_s1174"/>
        <o:r id="V:Rule51" type="connector" idref="#_x0000_s1140"/>
        <o:r id="V:Rule52" type="connector" idref="#_x0000_s1145"/>
        <o:r id="V:Rule53" type="connector" idref="#_x0000_s1134"/>
        <o:r id="V:Rule54" type="connector" idref="#_x0000_s1130"/>
        <o:r id="V:Rule55" type="connector" idref="#_x0000_s1166"/>
        <o:r id="V:Rule56" type="connector" idref="#_x0000_s1162"/>
        <o:r id="V:Rule57" type="connector" idref="#_x0000_s1113"/>
        <o:r id="V:Rule58" type="connector" idref="#_x0000_s1181"/>
        <o:r id="V:Rule59" type="connector" idref="#_x0000_s1176"/>
        <o:r id="V:Rule60" type="connector" idref="#_x0000_s1173"/>
        <o:r id="V:Rule61" type="connector" idref="#_x0000_s1182"/>
        <o:r id="V:Rule62" type="connector" idref="#_x0000_s1177"/>
        <o:r id="V:Rule63" type="connector" idref="#_x0000_s1129"/>
        <o:r id="V:Rule64" type="connector" idref="#_x0000_s1133"/>
        <o:r id="V:Rule65" type="connector" idref="#_x0000_s1135"/>
        <o:r id="V:Rule66" type="connector" idref="#_x0000_s1171"/>
        <o:r id="V:Rule67" type="connector" idref="#_x0000_s1143"/>
        <o:r id="V:Rule68" type="connector" idref="#_x0000_s1180"/>
        <o:r id="V:Rule69" type="connector" idref="#_x0000_s1172"/>
        <o:r id="V:Rule70" type="connector" idref="#_x0000_s1112"/>
        <o:r id="V:Rule71" type="connector" idref="#_x0000_s1146"/>
        <o:r id="V:Rule72" type="connector" idref="#_x0000_s1165"/>
        <o:r id="V:Rule73" type="connector" idref="#_x0000_s1179"/>
        <o:r id="V:Rule74" type="connector" idref="#_x0000_s1132"/>
        <o:r id="V:Rule75" type="connector" idref="#_x0000_s1168"/>
        <o:r id="V:Rule76" type="connector" idref="#_x0000_s1142"/>
        <o:r id="V:Rule77" type="connector" idref="#_x0000_s1136"/>
        <o:r id="V:Rule78" type="connector" idref="#_x0000_s1147"/>
        <o:r id="V:Rule79" type="connector" idref="#_x0000_s1164"/>
        <o:r id="V:Rule80" type="connector" idref="#_x0000_s1178"/>
        <o:r id="V:Rule81" type="connector" idref="#_x0000_s1139"/>
        <o:r id="V:Rule82" type="connector" idref="#_x0000_s1137"/>
        <o:r id="V:Rule83" type="connector" idref="#_x0000_s1141"/>
        <o:r id="V:Rule84" type="connector" idref="#_x0000_s1131"/>
        <o:r id="V:Rule85" type="connector" idref="#_x0000_s1170"/>
        <o:r id="V:Rule86" type="connector" idref="#_x0000_s11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5B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60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6E5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6E5B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a3">
    <w:name w:val="Основной текст_"/>
    <w:basedOn w:val="a0"/>
    <w:link w:val="3"/>
    <w:rsid w:val="00F76E5B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rsid w:val="00F76E5B"/>
    <w:pPr>
      <w:widowControl w:val="0"/>
      <w:shd w:val="clear" w:color="auto" w:fill="FFFFFF"/>
      <w:spacing w:after="0" w:line="485" w:lineRule="exact"/>
      <w:ind w:hanging="360"/>
      <w:jc w:val="center"/>
    </w:pPr>
    <w:rPr>
      <w:rFonts w:ascii="Times New Roman" w:eastAsia="Times New Roman" w:hAnsi="Times New Roman" w:cs="Times New Roman"/>
      <w:spacing w:val="1"/>
      <w:sz w:val="25"/>
      <w:szCs w:val="25"/>
      <w:lang w:val="en-US"/>
    </w:rPr>
  </w:style>
  <w:style w:type="paragraph" w:styleId="a4">
    <w:name w:val="No Spacing"/>
    <w:link w:val="a5"/>
    <w:uiPriority w:val="1"/>
    <w:qFormat/>
    <w:rsid w:val="00F76E5B"/>
    <w:pPr>
      <w:spacing w:after="0" w:line="240" w:lineRule="auto"/>
    </w:pPr>
    <w:rPr>
      <w:lang w:val="ru-RU"/>
    </w:rPr>
  </w:style>
  <w:style w:type="character" w:customStyle="1" w:styleId="a5">
    <w:name w:val="Без интервала Знак"/>
    <w:basedOn w:val="a0"/>
    <w:link w:val="a4"/>
    <w:locked/>
    <w:rsid w:val="00F76E5B"/>
    <w:rPr>
      <w:lang w:val="ru-RU"/>
    </w:rPr>
  </w:style>
  <w:style w:type="paragraph" w:styleId="a6">
    <w:name w:val="Body Text Indent"/>
    <w:basedOn w:val="a"/>
    <w:link w:val="a7"/>
    <w:semiHidden/>
    <w:rsid w:val="00F76E5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F76E5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Основной текст2"/>
    <w:basedOn w:val="a3"/>
    <w:rsid w:val="00F76E5B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paragraph" w:styleId="22">
    <w:name w:val="Body Text Indent 2"/>
    <w:basedOn w:val="a"/>
    <w:link w:val="23"/>
    <w:uiPriority w:val="99"/>
    <w:semiHidden/>
    <w:unhideWhenUsed/>
    <w:rsid w:val="00F76E5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76E5B"/>
    <w:rPr>
      <w:lang w:val="ru-RU"/>
    </w:rPr>
  </w:style>
  <w:style w:type="paragraph" w:styleId="a8">
    <w:name w:val="List Paragraph"/>
    <w:basedOn w:val="a"/>
    <w:uiPriority w:val="34"/>
    <w:qFormat/>
    <w:rsid w:val="00F76E5B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F76E5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76E5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76E5B"/>
    <w:rPr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76E5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76E5B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F76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76E5B"/>
    <w:rPr>
      <w:rFonts w:ascii="Tahoma" w:hAnsi="Tahoma" w:cs="Tahoma"/>
      <w:sz w:val="16"/>
      <w:szCs w:val="16"/>
      <w:lang w:val="ru-RU"/>
    </w:rPr>
  </w:style>
  <w:style w:type="paragraph" w:styleId="af0">
    <w:name w:val="Body Text"/>
    <w:basedOn w:val="a"/>
    <w:link w:val="af1"/>
    <w:uiPriority w:val="99"/>
    <w:unhideWhenUsed/>
    <w:rsid w:val="00F76E5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F76E5B"/>
    <w:rPr>
      <w:lang w:val="ru-RU"/>
    </w:rPr>
  </w:style>
  <w:style w:type="paragraph" w:styleId="af2">
    <w:name w:val="header"/>
    <w:basedOn w:val="a"/>
    <w:link w:val="af3"/>
    <w:uiPriority w:val="99"/>
    <w:semiHidden/>
    <w:unhideWhenUsed/>
    <w:rsid w:val="00F76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F76E5B"/>
    <w:rPr>
      <w:lang w:val="ru-RU"/>
    </w:rPr>
  </w:style>
  <w:style w:type="paragraph" w:styleId="af4">
    <w:name w:val="footer"/>
    <w:basedOn w:val="a"/>
    <w:link w:val="af5"/>
    <w:uiPriority w:val="99"/>
    <w:unhideWhenUsed/>
    <w:rsid w:val="00F76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F76E5B"/>
    <w:rPr>
      <w:lang w:val="ru-RU"/>
    </w:rPr>
  </w:style>
  <w:style w:type="paragraph" w:styleId="af6">
    <w:name w:val="footnote text"/>
    <w:basedOn w:val="a"/>
    <w:link w:val="af7"/>
    <w:semiHidden/>
    <w:unhideWhenUsed/>
    <w:rsid w:val="00F76E5B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F76E5B"/>
    <w:rPr>
      <w:sz w:val="20"/>
      <w:szCs w:val="20"/>
      <w:lang w:val="ru-RU"/>
    </w:rPr>
  </w:style>
  <w:style w:type="character" w:styleId="af8">
    <w:name w:val="footnote reference"/>
    <w:basedOn w:val="a0"/>
    <w:semiHidden/>
    <w:unhideWhenUsed/>
    <w:rsid w:val="00F76E5B"/>
    <w:rPr>
      <w:vertAlign w:val="superscript"/>
    </w:rPr>
  </w:style>
  <w:style w:type="paragraph" w:styleId="30">
    <w:name w:val="Body Text 3"/>
    <w:basedOn w:val="a"/>
    <w:link w:val="31"/>
    <w:semiHidden/>
    <w:unhideWhenUsed/>
    <w:rsid w:val="00F76E5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semiHidden/>
    <w:rsid w:val="00F76E5B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9">
    <w:name w:val="Normal (Web)"/>
    <w:basedOn w:val="a"/>
    <w:uiPriority w:val="99"/>
    <w:semiHidden/>
    <w:unhideWhenUsed/>
    <w:rsid w:val="00F76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a">
    <w:name w:val="Table Grid"/>
    <w:basedOn w:val="a1"/>
    <w:uiPriority w:val="59"/>
    <w:rsid w:val="00F76E5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F76E5B"/>
    <w:pPr>
      <w:overflowPunct w:val="0"/>
      <w:autoSpaceDE w:val="0"/>
      <w:autoSpaceDN w:val="0"/>
      <w:adjustRightInd w:val="0"/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Title"/>
    <w:basedOn w:val="a"/>
    <w:link w:val="afc"/>
    <w:qFormat/>
    <w:rsid w:val="00617D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617DC2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60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fd">
    <w:name w:val="TOC Heading"/>
    <w:basedOn w:val="1"/>
    <w:next w:val="a"/>
    <w:uiPriority w:val="39"/>
    <w:unhideWhenUsed/>
    <w:qFormat/>
    <w:rsid w:val="0006049C"/>
    <w:pPr>
      <w:outlineLvl w:val="9"/>
    </w:pPr>
  </w:style>
  <w:style w:type="paragraph" w:styleId="24">
    <w:name w:val="toc 2"/>
    <w:basedOn w:val="a"/>
    <w:next w:val="a"/>
    <w:autoRedefine/>
    <w:uiPriority w:val="39"/>
    <w:unhideWhenUsed/>
    <w:rsid w:val="0006049C"/>
    <w:pPr>
      <w:spacing w:after="100"/>
      <w:ind w:left="220"/>
    </w:pPr>
  </w:style>
  <w:style w:type="character" w:styleId="afe">
    <w:name w:val="Hyperlink"/>
    <w:basedOn w:val="a0"/>
    <w:uiPriority w:val="99"/>
    <w:unhideWhenUsed/>
    <w:rsid w:val="0006049C"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sid w:val="00E400D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mnazia3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file:///H:\Documents%20and%20Settings\administrator\&#1056;&#1072;&#1073;&#1086;&#1095;&#1080;&#1081;%20&#1089;&#1090;&#1086;&#1083;\&#1050;&#1054;&#1053;&#1050;&#1059;&#1056;&#1057;%202012\&#1055;&#1056;&#1054;&#1045;&#1050;&#1058;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BDF82-F964-4698-B885-6C72C37B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26</Pages>
  <Words>7614</Words>
  <Characters>43401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Complab</cp:lastModifiedBy>
  <cp:revision>7</cp:revision>
  <cp:lastPrinted>2012-02-13T12:52:00Z</cp:lastPrinted>
  <dcterms:created xsi:type="dcterms:W3CDTF">2012-02-13T07:55:00Z</dcterms:created>
  <dcterms:modified xsi:type="dcterms:W3CDTF">2012-02-13T12:52:00Z</dcterms:modified>
</cp:coreProperties>
</file>